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16" w:rsidRPr="005E5047" w:rsidRDefault="00C82216" w:rsidP="00C82216">
      <w:pPr>
        <w:ind w:left="180"/>
        <w:jc w:val="center"/>
        <w:rPr>
          <w:rFonts w:ascii="Arial" w:hAnsi="Arial" w:cs="Arial"/>
          <w:b/>
          <w:sz w:val="20"/>
          <w:szCs w:val="20"/>
          <w:lang w:val="en-US"/>
        </w:rPr>
      </w:pPr>
    </w:p>
    <w:p w:rsidR="00C82216" w:rsidRPr="005E5047" w:rsidRDefault="00C82216" w:rsidP="00C82216">
      <w:pPr>
        <w:ind w:left="180"/>
        <w:jc w:val="center"/>
        <w:rPr>
          <w:rFonts w:ascii="Arial" w:hAnsi="Arial" w:cs="Arial"/>
          <w:b/>
          <w:sz w:val="20"/>
          <w:szCs w:val="20"/>
        </w:rPr>
      </w:pPr>
      <w:r w:rsidRPr="005E5047">
        <w:rPr>
          <w:rFonts w:ascii="Arial" w:hAnsi="Arial" w:cs="Arial"/>
          <w:b/>
          <w:sz w:val="20"/>
          <w:szCs w:val="20"/>
        </w:rPr>
        <w:t xml:space="preserve">ДОГОВОР </w:t>
      </w:r>
      <w:r w:rsidR="00C35839">
        <w:rPr>
          <w:rFonts w:ascii="Arial" w:hAnsi="Arial" w:cs="Arial"/>
          <w:b/>
          <w:sz w:val="20"/>
          <w:szCs w:val="20"/>
        </w:rPr>
        <w:t>КУПЛИ-ПРОДАЖИ</w:t>
      </w:r>
      <w:r w:rsidR="00FB2434" w:rsidRPr="005E5047">
        <w:rPr>
          <w:rFonts w:ascii="Arial" w:hAnsi="Arial" w:cs="Arial"/>
          <w:b/>
          <w:sz w:val="20"/>
          <w:szCs w:val="20"/>
        </w:rPr>
        <w:t xml:space="preserve"> </w:t>
      </w:r>
      <w:r w:rsidRPr="005E5047">
        <w:rPr>
          <w:rFonts w:ascii="Arial" w:hAnsi="Arial" w:cs="Arial"/>
          <w:b/>
          <w:sz w:val="20"/>
          <w:szCs w:val="20"/>
        </w:rPr>
        <w:t>№ ___</w:t>
      </w:r>
    </w:p>
    <w:p w:rsidR="00C82216" w:rsidRPr="005E5047" w:rsidRDefault="00C82216" w:rsidP="00C82216">
      <w:pPr>
        <w:ind w:left="180"/>
        <w:rPr>
          <w:rFonts w:ascii="Arial" w:hAnsi="Arial" w:cs="Arial"/>
          <w:sz w:val="20"/>
          <w:szCs w:val="20"/>
        </w:rPr>
      </w:pPr>
    </w:p>
    <w:p w:rsidR="00C82216" w:rsidRPr="005E5047" w:rsidRDefault="00C82216" w:rsidP="00C82216">
      <w:pPr>
        <w:ind w:left="180" w:hanging="132"/>
        <w:jc w:val="center"/>
        <w:rPr>
          <w:rFonts w:ascii="Arial" w:hAnsi="Arial" w:cs="Arial"/>
          <w:sz w:val="20"/>
          <w:szCs w:val="20"/>
        </w:rPr>
      </w:pPr>
      <w:r w:rsidRPr="005E5047">
        <w:rPr>
          <w:rFonts w:ascii="Arial" w:hAnsi="Arial" w:cs="Arial"/>
          <w:sz w:val="20"/>
          <w:szCs w:val="20"/>
        </w:rPr>
        <w:t>г. Санкт-Петербург                                                                                   «__» __</w:t>
      </w:r>
      <w:r w:rsidR="0042440C" w:rsidRPr="005E5047">
        <w:rPr>
          <w:rFonts w:ascii="Arial" w:hAnsi="Arial" w:cs="Arial"/>
          <w:sz w:val="20"/>
          <w:szCs w:val="20"/>
        </w:rPr>
        <w:t>__</w:t>
      </w:r>
      <w:r w:rsidRPr="005E5047">
        <w:rPr>
          <w:rFonts w:ascii="Arial" w:hAnsi="Arial" w:cs="Arial"/>
          <w:sz w:val="20"/>
          <w:szCs w:val="20"/>
        </w:rPr>
        <w:t xml:space="preserve">______ </w:t>
      </w:r>
      <w:smartTag w:uri="urn:schemas-microsoft-com:office:smarttags" w:element="metricconverter">
        <w:smartTagPr>
          <w:attr w:name="ProductID" w:val="2014 г"/>
        </w:smartTagPr>
        <w:r w:rsidRPr="005E5047">
          <w:rPr>
            <w:rFonts w:ascii="Arial" w:hAnsi="Arial" w:cs="Arial"/>
            <w:sz w:val="20"/>
            <w:szCs w:val="20"/>
          </w:rPr>
          <w:t>201</w:t>
        </w:r>
        <w:r w:rsidR="0042440C" w:rsidRPr="005E5047">
          <w:rPr>
            <w:rFonts w:ascii="Arial" w:hAnsi="Arial" w:cs="Arial"/>
            <w:sz w:val="20"/>
            <w:szCs w:val="20"/>
          </w:rPr>
          <w:t>4</w:t>
        </w:r>
        <w:r w:rsidRPr="005E5047">
          <w:rPr>
            <w:rFonts w:ascii="Arial" w:hAnsi="Arial" w:cs="Arial"/>
            <w:sz w:val="20"/>
            <w:szCs w:val="20"/>
          </w:rPr>
          <w:t xml:space="preserve"> г</w:t>
        </w:r>
      </w:smartTag>
      <w:r w:rsidRPr="005E5047">
        <w:rPr>
          <w:rFonts w:ascii="Arial" w:hAnsi="Arial" w:cs="Arial"/>
          <w:sz w:val="20"/>
          <w:szCs w:val="20"/>
        </w:rPr>
        <w:t>.</w:t>
      </w:r>
    </w:p>
    <w:p w:rsidR="00E6306F" w:rsidRPr="005E5047" w:rsidRDefault="00E6306F" w:rsidP="0042440C">
      <w:pPr>
        <w:rPr>
          <w:rFonts w:ascii="Arial" w:hAnsi="Arial" w:cs="Arial"/>
          <w:sz w:val="20"/>
          <w:szCs w:val="20"/>
        </w:rPr>
      </w:pPr>
    </w:p>
    <w:p w:rsidR="00E6306F" w:rsidRPr="005E5047" w:rsidRDefault="00E6306F" w:rsidP="005E5047">
      <w:pPr>
        <w:jc w:val="both"/>
        <w:rPr>
          <w:rFonts w:ascii="Arial" w:hAnsi="Arial" w:cs="Arial"/>
          <w:sz w:val="20"/>
          <w:szCs w:val="20"/>
        </w:rPr>
      </w:pPr>
      <w:r w:rsidRPr="005E5047">
        <w:rPr>
          <w:rFonts w:ascii="Arial" w:hAnsi="Arial" w:cs="Arial"/>
          <w:sz w:val="20"/>
          <w:szCs w:val="20"/>
        </w:rPr>
        <w:t>Общество с ограниченной ответственностью «</w:t>
      </w:r>
      <w:r w:rsidR="00C63401">
        <w:rPr>
          <w:rFonts w:ascii="Arial" w:hAnsi="Arial" w:cs="Arial"/>
          <w:sz w:val="20"/>
          <w:szCs w:val="20"/>
        </w:rPr>
        <w:t>______________</w:t>
      </w:r>
      <w:r w:rsidRPr="005E5047">
        <w:rPr>
          <w:rFonts w:ascii="Arial" w:hAnsi="Arial" w:cs="Arial"/>
          <w:sz w:val="20"/>
          <w:szCs w:val="20"/>
        </w:rPr>
        <w:t>», именуемое в дальнейшем «Поставщик», в лице</w:t>
      </w:r>
      <w:r w:rsidR="00FE2572" w:rsidRPr="005E5047">
        <w:rPr>
          <w:rFonts w:ascii="Arial" w:hAnsi="Arial" w:cs="Arial"/>
          <w:sz w:val="20"/>
          <w:szCs w:val="20"/>
        </w:rPr>
        <w:t xml:space="preserve"> Генерального директора </w:t>
      </w:r>
      <w:r w:rsidR="005E5047" w:rsidRPr="005E5047">
        <w:rPr>
          <w:rFonts w:ascii="Arial" w:hAnsi="Arial" w:cs="Arial"/>
          <w:sz w:val="20"/>
          <w:szCs w:val="20"/>
        </w:rPr>
        <w:t>________________</w:t>
      </w:r>
      <w:r w:rsidRPr="005E5047">
        <w:rPr>
          <w:rFonts w:ascii="Arial" w:hAnsi="Arial" w:cs="Arial"/>
          <w:sz w:val="20"/>
          <w:szCs w:val="20"/>
        </w:rPr>
        <w:t xml:space="preserve">, действующего на основании </w:t>
      </w:r>
      <w:r w:rsidR="00FE2572" w:rsidRPr="005E5047">
        <w:rPr>
          <w:rFonts w:ascii="Arial" w:hAnsi="Arial" w:cs="Arial"/>
          <w:sz w:val="20"/>
          <w:szCs w:val="20"/>
        </w:rPr>
        <w:t>Устава</w:t>
      </w:r>
      <w:r w:rsidRPr="005E5047">
        <w:rPr>
          <w:rFonts w:ascii="Arial" w:hAnsi="Arial" w:cs="Arial"/>
          <w:sz w:val="20"/>
          <w:szCs w:val="20"/>
        </w:rPr>
        <w:t>, с одной стороны</w:t>
      </w:r>
      <w:r w:rsidR="007F07FE" w:rsidRPr="005E5047">
        <w:rPr>
          <w:rFonts w:ascii="Arial" w:hAnsi="Arial" w:cs="Arial"/>
          <w:sz w:val="20"/>
          <w:szCs w:val="20"/>
        </w:rPr>
        <w:t xml:space="preserve"> и</w:t>
      </w:r>
      <w:r w:rsidRPr="005E5047">
        <w:rPr>
          <w:rFonts w:ascii="Arial" w:hAnsi="Arial" w:cs="Arial"/>
          <w:sz w:val="20"/>
          <w:szCs w:val="20"/>
        </w:rPr>
        <w:t xml:space="preserve"> </w:t>
      </w:r>
      <w:r w:rsidR="00C61C25">
        <w:rPr>
          <w:rFonts w:ascii="Arial" w:hAnsi="Arial" w:cs="Arial"/>
          <w:sz w:val="20"/>
          <w:szCs w:val="20"/>
        </w:rPr>
        <w:t>ООО</w:t>
      </w:r>
      <w:r w:rsidR="007F07FE" w:rsidRPr="005E5047">
        <w:rPr>
          <w:rFonts w:ascii="Arial" w:hAnsi="Arial" w:cs="Arial"/>
          <w:sz w:val="20"/>
          <w:szCs w:val="20"/>
        </w:rPr>
        <w:t xml:space="preserve"> «</w:t>
      </w:r>
      <w:proofErr w:type="spellStart"/>
      <w:r w:rsidR="00C61C25">
        <w:rPr>
          <w:rFonts w:ascii="Arial" w:hAnsi="Arial" w:cs="Arial"/>
          <w:sz w:val="20"/>
          <w:szCs w:val="20"/>
        </w:rPr>
        <w:t>Профзапас</w:t>
      </w:r>
      <w:proofErr w:type="spellEnd"/>
      <w:r w:rsidR="007F07FE" w:rsidRPr="005E5047">
        <w:rPr>
          <w:rFonts w:ascii="Arial" w:hAnsi="Arial" w:cs="Arial"/>
          <w:b/>
          <w:sz w:val="20"/>
          <w:szCs w:val="20"/>
        </w:rPr>
        <w:t>»</w:t>
      </w:r>
      <w:r w:rsidRPr="005E5047">
        <w:rPr>
          <w:rFonts w:ascii="Arial" w:hAnsi="Arial" w:cs="Arial"/>
          <w:sz w:val="20"/>
          <w:szCs w:val="20"/>
        </w:rPr>
        <w:t xml:space="preserve">, именуемое в дальнейшем «Покупатель», в лице </w:t>
      </w:r>
      <w:r w:rsidR="005E5047" w:rsidRPr="005E5047">
        <w:rPr>
          <w:rFonts w:ascii="Arial" w:hAnsi="Arial" w:cs="Arial"/>
          <w:sz w:val="20"/>
          <w:szCs w:val="20"/>
        </w:rPr>
        <w:t>______________________</w:t>
      </w:r>
      <w:proofErr w:type="gramStart"/>
      <w:r w:rsidR="005E5047" w:rsidRPr="005E5047">
        <w:rPr>
          <w:rFonts w:ascii="Arial" w:hAnsi="Arial" w:cs="Arial"/>
          <w:sz w:val="20"/>
          <w:szCs w:val="20"/>
        </w:rPr>
        <w:t>_</w:t>
      </w:r>
      <w:r w:rsidRPr="005E5047">
        <w:rPr>
          <w:rFonts w:ascii="Arial" w:hAnsi="Arial" w:cs="Arial"/>
          <w:sz w:val="20"/>
          <w:szCs w:val="20"/>
        </w:rPr>
        <w:t>,  действующего</w:t>
      </w:r>
      <w:proofErr w:type="gramEnd"/>
      <w:r w:rsidRPr="005E5047">
        <w:rPr>
          <w:rFonts w:ascii="Arial" w:hAnsi="Arial" w:cs="Arial"/>
          <w:sz w:val="20"/>
          <w:szCs w:val="20"/>
        </w:rPr>
        <w:t xml:space="preserve"> на основании </w:t>
      </w:r>
      <w:r w:rsidR="00446277" w:rsidRPr="005E5047">
        <w:rPr>
          <w:rFonts w:ascii="Arial" w:hAnsi="Arial" w:cs="Arial"/>
          <w:sz w:val="20"/>
          <w:szCs w:val="20"/>
        </w:rPr>
        <w:t>______________________</w:t>
      </w:r>
      <w:r w:rsidRPr="005E5047">
        <w:rPr>
          <w:rFonts w:ascii="Arial" w:hAnsi="Arial" w:cs="Arial"/>
          <w:sz w:val="20"/>
          <w:szCs w:val="20"/>
        </w:rPr>
        <w:t>, с другой стороны, совместно именуемые в дальнейшем «Стороны», заключили настоящий Договор о нижеследующем:</w:t>
      </w:r>
    </w:p>
    <w:p w:rsidR="00E6306F" w:rsidRPr="005E5047" w:rsidRDefault="00E6306F" w:rsidP="0097267A">
      <w:pPr>
        <w:jc w:val="both"/>
        <w:rPr>
          <w:rFonts w:ascii="Arial" w:hAnsi="Arial" w:cs="Arial"/>
          <w:sz w:val="20"/>
          <w:szCs w:val="20"/>
        </w:rPr>
      </w:pPr>
    </w:p>
    <w:p w:rsidR="00E6306F" w:rsidRPr="005E5047" w:rsidRDefault="00E6306F" w:rsidP="0097267A">
      <w:pPr>
        <w:numPr>
          <w:ilvl w:val="0"/>
          <w:numId w:val="1"/>
        </w:numPr>
        <w:jc w:val="center"/>
        <w:rPr>
          <w:rFonts w:ascii="Arial" w:hAnsi="Arial" w:cs="Arial"/>
          <w:b/>
          <w:bCs/>
          <w:sz w:val="20"/>
          <w:szCs w:val="20"/>
        </w:rPr>
      </w:pPr>
      <w:r w:rsidRPr="005E5047">
        <w:rPr>
          <w:rFonts w:ascii="Arial" w:hAnsi="Arial" w:cs="Arial"/>
          <w:b/>
          <w:bCs/>
          <w:sz w:val="20"/>
          <w:szCs w:val="20"/>
        </w:rPr>
        <w:t>ПРЕДМЕТ ДОГОВОРА</w:t>
      </w:r>
    </w:p>
    <w:p w:rsidR="00E6306F" w:rsidRPr="005E5047" w:rsidRDefault="00E6306F" w:rsidP="005E5047">
      <w:pPr>
        <w:ind w:left="360"/>
        <w:jc w:val="both"/>
        <w:rPr>
          <w:rFonts w:ascii="Arial" w:hAnsi="Arial" w:cs="Arial"/>
          <w:b/>
          <w:bCs/>
          <w:sz w:val="20"/>
          <w:szCs w:val="20"/>
        </w:rPr>
      </w:pPr>
    </w:p>
    <w:p w:rsidR="00E6306F" w:rsidRPr="005E5047" w:rsidRDefault="00E6306F" w:rsidP="005E5047">
      <w:pPr>
        <w:numPr>
          <w:ilvl w:val="1"/>
          <w:numId w:val="3"/>
        </w:numPr>
        <w:jc w:val="both"/>
        <w:rPr>
          <w:rFonts w:ascii="Arial" w:hAnsi="Arial" w:cs="Arial"/>
          <w:sz w:val="20"/>
          <w:szCs w:val="20"/>
        </w:rPr>
      </w:pPr>
      <w:r w:rsidRPr="005E5047">
        <w:rPr>
          <w:rFonts w:ascii="Arial" w:hAnsi="Arial" w:cs="Arial"/>
          <w:sz w:val="20"/>
          <w:szCs w:val="20"/>
        </w:rPr>
        <w:t xml:space="preserve">Поставщик обязуется </w:t>
      </w:r>
      <w:r w:rsidR="00484AA2" w:rsidRPr="005E5047">
        <w:rPr>
          <w:rFonts w:ascii="Arial" w:hAnsi="Arial" w:cs="Arial"/>
          <w:sz w:val="20"/>
          <w:szCs w:val="20"/>
        </w:rPr>
        <w:t xml:space="preserve">поставить и </w:t>
      </w:r>
      <w:r w:rsidRPr="005E5047">
        <w:rPr>
          <w:rFonts w:ascii="Arial" w:hAnsi="Arial" w:cs="Arial"/>
          <w:sz w:val="20"/>
          <w:szCs w:val="20"/>
        </w:rPr>
        <w:t>передать в собственность Товар, а Покупатель обязуется принять и оплатить Товар в порядке, предусмотренном настоящим Договором и Спецификациями, являющимися неотъемлемой частью настоящего Договора.</w:t>
      </w:r>
    </w:p>
    <w:p w:rsidR="00E6306F" w:rsidRPr="005E5047" w:rsidRDefault="00E6306F" w:rsidP="005E5047">
      <w:pPr>
        <w:numPr>
          <w:ilvl w:val="1"/>
          <w:numId w:val="3"/>
        </w:numPr>
        <w:jc w:val="both"/>
        <w:rPr>
          <w:rFonts w:ascii="Arial" w:hAnsi="Arial" w:cs="Arial"/>
          <w:sz w:val="20"/>
          <w:szCs w:val="20"/>
        </w:rPr>
      </w:pPr>
      <w:r w:rsidRPr="005E5047">
        <w:rPr>
          <w:rFonts w:ascii="Arial" w:hAnsi="Arial" w:cs="Arial"/>
          <w:sz w:val="20"/>
          <w:szCs w:val="20"/>
        </w:rPr>
        <w:t>Наименование,</w:t>
      </w:r>
      <w:r w:rsidR="00484AA2" w:rsidRPr="005E5047">
        <w:rPr>
          <w:rFonts w:ascii="Arial" w:hAnsi="Arial" w:cs="Arial"/>
          <w:sz w:val="20"/>
          <w:szCs w:val="20"/>
        </w:rPr>
        <w:t xml:space="preserve"> количество, цена Товара </w:t>
      </w:r>
      <w:r w:rsidRPr="005E5047">
        <w:rPr>
          <w:rFonts w:ascii="Arial" w:hAnsi="Arial" w:cs="Arial"/>
          <w:sz w:val="20"/>
          <w:szCs w:val="20"/>
        </w:rPr>
        <w:t>определяются в Спецификациях, являющихся неотъемлемой частью настоящего Договора.</w:t>
      </w:r>
    </w:p>
    <w:p w:rsidR="00E6306F" w:rsidRPr="005E5047" w:rsidRDefault="00E6306F" w:rsidP="0097267A">
      <w:pPr>
        <w:ind w:left="360"/>
        <w:jc w:val="both"/>
        <w:rPr>
          <w:rFonts w:ascii="Arial" w:hAnsi="Arial" w:cs="Arial"/>
          <w:sz w:val="20"/>
          <w:szCs w:val="20"/>
        </w:rPr>
      </w:pPr>
    </w:p>
    <w:p w:rsidR="00E6306F" w:rsidRPr="005E5047" w:rsidRDefault="00E6306F" w:rsidP="00FD5619">
      <w:pPr>
        <w:pStyle w:val="ConsNormal"/>
        <w:widowControl/>
        <w:numPr>
          <w:ilvl w:val="0"/>
          <w:numId w:val="1"/>
        </w:numPr>
        <w:jc w:val="center"/>
        <w:rPr>
          <w:b/>
          <w:bCs/>
        </w:rPr>
      </w:pPr>
      <w:r w:rsidRPr="005E5047">
        <w:rPr>
          <w:b/>
          <w:bCs/>
        </w:rPr>
        <w:t>ЦЕНА И ПОРЯДОК ОПЛАТЫ</w:t>
      </w:r>
    </w:p>
    <w:p w:rsidR="00E6306F" w:rsidRPr="005E5047" w:rsidRDefault="00E6306F" w:rsidP="00B764E2">
      <w:pPr>
        <w:pStyle w:val="ConsNormal"/>
        <w:widowControl/>
        <w:ind w:left="360" w:firstLine="0"/>
        <w:rPr>
          <w:b/>
          <w:bCs/>
        </w:rPr>
      </w:pPr>
    </w:p>
    <w:p w:rsidR="00E6306F" w:rsidRPr="005E5047" w:rsidRDefault="00E6306F" w:rsidP="005E5047">
      <w:pPr>
        <w:numPr>
          <w:ilvl w:val="1"/>
          <w:numId w:val="2"/>
        </w:numPr>
        <w:jc w:val="both"/>
        <w:rPr>
          <w:rFonts w:ascii="Arial" w:hAnsi="Arial" w:cs="Arial"/>
          <w:sz w:val="20"/>
          <w:szCs w:val="20"/>
        </w:rPr>
      </w:pPr>
      <w:r w:rsidRPr="005E5047">
        <w:rPr>
          <w:rFonts w:ascii="Arial" w:hAnsi="Arial" w:cs="Arial"/>
          <w:sz w:val="20"/>
          <w:szCs w:val="20"/>
        </w:rPr>
        <w:t>Стоимость Товара, поставляемого в рамках настоящего Договора, определяется на основании прилагаемых Спецификаций (приложений к настоящему Договору). Общая стоимость</w:t>
      </w:r>
      <w:r w:rsidR="00484AA2" w:rsidRPr="005E5047">
        <w:rPr>
          <w:rFonts w:ascii="Arial" w:hAnsi="Arial" w:cs="Arial"/>
          <w:sz w:val="20"/>
          <w:szCs w:val="20"/>
        </w:rPr>
        <w:t xml:space="preserve"> </w:t>
      </w:r>
      <w:r w:rsidRPr="005E5047">
        <w:rPr>
          <w:rFonts w:ascii="Arial" w:hAnsi="Arial" w:cs="Arial"/>
          <w:sz w:val="20"/>
          <w:szCs w:val="20"/>
        </w:rPr>
        <w:t>Товара по настоящему Договору складывается из суммы всех</w:t>
      </w:r>
      <w:r w:rsidR="00AF0683" w:rsidRPr="005E5047">
        <w:rPr>
          <w:rFonts w:ascii="Arial" w:hAnsi="Arial" w:cs="Arial"/>
          <w:sz w:val="20"/>
          <w:szCs w:val="20"/>
        </w:rPr>
        <w:t xml:space="preserve"> Счетов и</w:t>
      </w:r>
      <w:r w:rsidRPr="005E5047">
        <w:rPr>
          <w:rFonts w:ascii="Arial" w:hAnsi="Arial" w:cs="Arial"/>
          <w:sz w:val="20"/>
          <w:szCs w:val="20"/>
        </w:rPr>
        <w:t xml:space="preserve"> Спецификаций.</w:t>
      </w:r>
    </w:p>
    <w:p w:rsidR="001F3DFF" w:rsidRDefault="00E6306F" w:rsidP="005E5047">
      <w:pPr>
        <w:numPr>
          <w:ilvl w:val="1"/>
          <w:numId w:val="2"/>
        </w:numPr>
        <w:jc w:val="both"/>
        <w:rPr>
          <w:rFonts w:ascii="Arial" w:hAnsi="Arial" w:cs="Arial"/>
          <w:sz w:val="20"/>
          <w:szCs w:val="20"/>
        </w:rPr>
      </w:pPr>
      <w:r w:rsidRPr="001F3DFF">
        <w:rPr>
          <w:rFonts w:ascii="Arial" w:hAnsi="Arial" w:cs="Arial"/>
          <w:sz w:val="20"/>
          <w:szCs w:val="20"/>
        </w:rPr>
        <w:t xml:space="preserve">Покупатель производит оплату за поставляемый по настоящему Договору Товар </w:t>
      </w:r>
      <w:r w:rsidR="00AF0683" w:rsidRPr="001F3DFF">
        <w:rPr>
          <w:rFonts w:ascii="Arial" w:hAnsi="Arial" w:cs="Arial"/>
          <w:sz w:val="20"/>
          <w:szCs w:val="20"/>
        </w:rPr>
        <w:t>на основании Счета</w:t>
      </w:r>
      <w:r w:rsidR="00062977">
        <w:rPr>
          <w:rFonts w:ascii="Arial" w:hAnsi="Arial" w:cs="Arial"/>
          <w:sz w:val="20"/>
          <w:szCs w:val="20"/>
        </w:rPr>
        <w:t>, с учетом скидок, обозначенных в Приложении №2</w:t>
      </w:r>
      <w:r w:rsidR="00C63401" w:rsidRPr="001F3DFF">
        <w:rPr>
          <w:rFonts w:ascii="Arial" w:hAnsi="Arial" w:cs="Arial"/>
          <w:sz w:val="20"/>
          <w:szCs w:val="20"/>
        </w:rPr>
        <w:t xml:space="preserve">. </w:t>
      </w:r>
      <w:r w:rsidR="001F3DFF">
        <w:rPr>
          <w:rFonts w:ascii="Arial" w:hAnsi="Arial" w:cs="Arial"/>
          <w:sz w:val="20"/>
          <w:szCs w:val="20"/>
        </w:rPr>
        <w:t xml:space="preserve">Срок оплаты товара – 10-25 рабочих дней после передачи товара в транспортную службу Покупателя. Оплата производится </w:t>
      </w:r>
      <w:r w:rsidR="00DD4043" w:rsidRPr="00DD4043">
        <w:rPr>
          <w:rFonts w:ascii="Arial" w:hAnsi="Arial" w:cs="Arial"/>
          <w:sz w:val="20"/>
          <w:szCs w:val="20"/>
        </w:rPr>
        <w:t xml:space="preserve">путем перевода денежных средств </w:t>
      </w:r>
      <w:r w:rsidR="001F3DFF">
        <w:rPr>
          <w:rFonts w:ascii="Arial" w:hAnsi="Arial" w:cs="Arial"/>
          <w:sz w:val="20"/>
          <w:szCs w:val="20"/>
        </w:rPr>
        <w:t xml:space="preserve">на Лицевой счет в Личном кабинете </w:t>
      </w:r>
      <w:r w:rsidR="00DD4043">
        <w:rPr>
          <w:rFonts w:ascii="Arial" w:hAnsi="Arial" w:cs="Arial"/>
          <w:sz w:val="20"/>
          <w:szCs w:val="20"/>
        </w:rPr>
        <w:t>Покупателя, зарегистрированном</w:t>
      </w:r>
      <w:r w:rsidR="001F3DFF">
        <w:rPr>
          <w:rFonts w:ascii="Arial" w:hAnsi="Arial" w:cs="Arial"/>
          <w:sz w:val="20"/>
          <w:szCs w:val="20"/>
        </w:rPr>
        <w:t xml:space="preserve"> на сайте </w:t>
      </w:r>
      <w:proofErr w:type="spellStart"/>
      <w:r w:rsidR="001F3DFF">
        <w:rPr>
          <w:rFonts w:ascii="Arial" w:hAnsi="Arial" w:cs="Arial"/>
          <w:sz w:val="20"/>
          <w:szCs w:val="20"/>
        </w:rPr>
        <w:t>prof</w:t>
      </w:r>
      <w:r w:rsidR="001F3DFF">
        <w:rPr>
          <w:rFonts w:ascii="Arial" w:hAnsi="Arial" w:cs="Arial"/>
          <w:sz w:val="20"/>
          <w:szCs w:val="20"/>
          <w:lang w:val="en-US"/>
        </w:rPr>
        <w:t>zapas</w:t>
      </w:r>
      <w:proofErr w:type="spellEnd"/>
      <w:r w:rsidR="001F3DFF" w:rsidRPr="001F3DFF">
        <w:rPr>
          <w:rFonts w:ascii="Arial" w:hAnsi="Arial" w:cs="Arial"/>
          <w:sz w:val="20"/>
          <w:szCs w:val="20"/>
        </w:rPr>
        <w:t>.</w:t>
      </w:r>
      <w:proofErr w:type="spellStart"/>
      <w:r w:rsidR="001F3DFF">
        <w:rPr>
          <w:rFonts w:ascii="Arial" w:hAnsi="Arial" w:cs="Arial"/>
          <w:sz w:val="20"/>
          <w:szCs w:val="20"/>
          <w:lang w:val="en-US"/>
        </w:rPr>
        <w:t>ru</w:t>
      </w:r>
      <w:proofErr w:type="spellEnd"/>
      <w:r w:rsidR="001F3DFF" w:rsidRPr="001F3DFF">
        <w:rPr>
          <w:rFonts w:ascii="Arial" w:hAnsi="Arial" w:cs="Arial"/>
          <w:sz w:val="20"/>
          <w:szCs w:val="20"/>
        </w:rPr>
        <w:t>.</w:t>
      </w:r>
      <w:r w:rsidR="00062977">
        <w:rPr>
          <w:rFonts w:ascii="Arial" w:hAnsi="Arial" w:cs="Arial"/>
          <w:sz w:val="20"/>
          <w:szCs w:val="20"/>
        </w:rPr>
        <w:t xml:space="preserve"> Поставщик имеет право в любой момент перевести денежные средства от продажи оборудования с Лицевого счета на Расчетный, указанный в </w:t>
      </w:r>
      <w:r w:rsidR="00DD4043">
        <w:rPr>
          <w:rFonts w:ascii="Arial" w:hAnsi="Arial" w:cs="Arial"/>
          <w:sz w:val="20"/>
          <w:szCs w:val="20"/>
        </w:rPr>
        <w:t>Учетной записи на сайте profzapas.ru. Срок исполнения заявки на перевод с Лицевого счета на Расчетный составляет 2-3 банковских дня.</w:t>
      </w:r>
    </w:p>
    <w:p w:rsidR="00E6306F" w:rsidRPr="001F3DFF" w:rsidRDefault="00E6306F" w:rsidP="005E5047">
      <w:pPr>
        <w:numPr>
          <w:ilvl w:val="1"/>
          <w:numId w:val="2"/>
        </w:numPr>
        <w:jc w:val="both"/>
        <w:rPr>
          <w:rFonts w:ascii="Arial" w:hAnsi="Arial" w:cs="Arial"/>
          <w:sz w:val="20"/>
          <w:szCs w:val="20"/>
        </w:rPr>
      </w:pPr>
      <w:r w:rsidRPr="001F3DFF">
        <w:rPr>
          <w:rFonts w:ascii="Arial" w:hAnsi="Arial" w:cs="Arial"/>
          <w:sz w:val="20"/>
          <w:szCs w:val="20"/>
        </w:rPr>
        <w:t xml:space="preserve">Датой оплаты считается дата зачисления денежных средств на </w:t>
      </w:r>
      <w:r w:rsidR="001F3DFF">
        <w:rPr>
          <w:rFonts w:ascii="Arial" w:hAnsi="Arial" w:cs="Arial"/>
          <w:sz w:val="20"/>
          <w:szCs w:val="20"/>
        </w:rPr>
        <w:t>Лицевой</w:t>
      </w:r>
      <w:r w:rsidRPr="001F3DFF">
        <w:rPr>
          <w:rFonts w:ascii="Arial" w:hAnsi="Arial" w:cs="Arial"/>
          <w:sz w:val="20"/>
          <w:szCs w:val="20"/>
        </w:rPr>
        <w:t xml:space="preserve"> счет Поставщика.</w:t>
      </w:r>
    </w:p>
    <w:p w:rsidR="00E6306F" w:rsidRPr="005E5047" w:rsidRDefault="00E6306F" w:rsidP="00543B28">
      <w:pPr>
        <w:pStyle w:val="ConsNormal"/>
        <w:widowControl/>
        <w:ind w:left="360" w:firstLine="0"/>
        <w:jc w:val="center"/>
        <w:rPr>
          <w:b/>
          <w:bCs/>
        </w:rPr>
      </w:pPr>
    </w:p>
    <w:p w:rsidR="00543B28" w:rsidRPr="005E5047" w:rsidRDefault="008A38A0" w:rsidP="008A38A0">
      <w:pPr>
        <w:numPr>
          <w:ilvl w:val="0"/>
          <w:numId w:val="2"/>
        </w:numPr>
        <w:jc w:val="center"/>
        <w:rPr>
          <w:rFonts w:ascii="Arial" w:hAnsi="Arial" w:cs="Arial"/>
          <w:b/>
          <w:vanish/>
          <w:sz w:val="20"/>
          <w:szCs w:val="20"/>
        </w:rPr>
      </w:pPr>
      <w:r w:rsidRPr="005E5047">
        <w:rPr>
          <w:rFonts w:ascii="Arial" w:hAnsi="Arial" w:cs="Arial"/>
          <w:b/>
          <w:bCs/>
          <w:sz w:val="20"/>
          <w:szCs w:val="20"/>
        </w:rPr>
        <w:t>КАЧЕСТВО ТОВАРА И ГАРАНТИИ</w:t>
      </w:r>
    </w:p>
    <w:p w:rsidR="0042440C" w:rsidRPr="005E5047" w:rsidRDefault="0042440C" w:rsidP="0042440C">
      <w:pPr>
        <w:jc w:val="center"/>
        <w:rPr>
          <w:rFonts w:ascii="Arial" w:hAnsi="Arial" w:cs="Arial"/>
          <w:b/>
          <w:bCs/>
          <w:sz w:val="20"/>
          <w:szCs w:val="20"/>
        </w:rPr>
      </w:pPr>
    </w:p>
    <w:p w:rsidR="0042440C" w:rsidRPr="005E5047" w:rsidRDefault="0042440C" w:rsidP="0042440C">
      <w:pPr>
        <w:jc w:val="center"/>
        <w:rPr>
          <w:rFonts w:ascii="Arial" w:hAnsi="Arial" w:cs="Arial"/>
          <w:b/>
          <w:vanish/>
          <w:sz w:val="20"/>
          <w:szCs w:val="20"/>
        </w:rPr>
      </w:pPr>
    </w:p>
    <w:p w:rsidR="0042440C" w:rsidRPr="005E5047" w:rsidRDefault="0042440C" w:rsidP="005E5047">
      <w:pPr>
        <w:jc w:val="both"/>
        <w:rPr>
          <w:rFonts w:ascii="Arial" w:hAnsi="Arial" w:cs="Arial"/>
          <w:b/>
          <w:bCs/>
          <w:sz w:val="20"/>
          <w:szCs w:val="20"/>
        </w:rPr>
      </w:pPr>
    </w:p>
    <w:p w:rsidR="0042440C" w:rsidRPr="005E5047" w:rsidRDefault="0042440C" w:rsidP="005E5047">
      <w:pPr>
        <w:jc w:val="both"/>
        <w:rPr>
          <w:rFonts w:ascii="Arial" w:hAnsi="Arial" w:cs="Arial"/>
          <w:vanish/>
          <w:sz w:val="20"/>
          <w:szCs w:val="20"/>
        </w:rPr>
      </w:pPr>
    </w:p>
    <w:p w:rsidR="008A38A0" w:rsidRPr="005E5047" w:rsidRDefault="008A38A0" w:rsidP="005E5047">
      <w:pPr>
        <w:pStyle w:val="ConsNormal"/>
        <w:widowControl/>
        <w:ind w:left="360" w:firstLine="0"/>
        <w:jc w:val="both"/>
        <w:rPr>
          <w:vanish/>
        </w:rPr>
      </w:pPr>
    </w:p>
    <w:p w:rsidR="00AF0683" w:rsidRPr="005E5047" w:rsidRDefault="00AF0683" w:rsidP="005E5047">
      <w:pPr>
        <w:numPr>
          <w:ilvl w:val="1"/>
          <w:numId w:val="2"/>
        </w:numPr>
        <w:jc w:val="both"/>
        <w:rPr>
          <w:rFonts w:ascii="Arial" w:hAnsi="Arial" w:cs="Arial"/>
          <w:sz w:val="20"/>
          <w:szCs w:val="20"/>
        </w:rPr>
      </w:pPr>
      <w:r w:rsidRPr="005E5047">
        <w:rPr>
          <w:rFonts w:ascii="Arial" w:hAnsi="Arial" w:cs="Arial"/>
          <w:sz w:val="20"/>
          <w:szCs w:val="20"/>
        </w:rPr>
        <w:t xml:space="preserve">Гарантийный срок на Товары, поставляемые Поставщиком по настоящему Договору, </w:t>
      </w:r>
      <w:r w:rsidR="001726FD">
        <w:rPr>
          <w:rFonts w:ascii="Arial" w:hAnsi="Arial" w:cs="Arial"/>
          <w:sz w:val="20"/>
          <w:szCs w:val="20"/>
        </w:rPr>
        <w:t xml:space="preserve">указывается </w:t>
      </w:r>
      <w:r w:rsidR="005E5047" w:rsidRPr="005E5047">
        <w:rPr>
          <w:rFonts w:ascii="Arial" w:hAnsi="Arial" w:cs="Arial"/>
          <w:sz w:val="20"/>
          <w:szCs w:val="20"/>
        </w:rPr>
        <w:t>в спецификации</w:t>
      </w:r>
      <w:r w:rsidRPr="005E5047">
        <w:rPr>
          <w:rFonts w:ascii="Arial" w:hAnsi="Arial" w:cs="Arial"/>
          <w:sz w:val="20"/>
          <w:szCs w:val="20"/>
        </w:rPr>
        <w:t>.</w:t>
      </w:r>
      <w:r w:rsidR="001726FD">
        <w:rPr>
          <w:rFonts w:ascii="Arial" w:hAnsi="Arial" w:cs="Arial"/>
          <w:sz w:val="20"/>
          <w:szCs w:val="20"/>
        </w:rPr>
        <w:t xml:space="preserve"> </w:t>
      </w:r>
    </w:p>
    <w:p w:rsidR="00AF0683" w:rsidRPr="005E5047" w:rsidRDefault="00AF0683" w:rsidP="005E5047">
      <w:pPr>
        <w:numPr>
          <w:ilvl w:val="1"/>
          <w:numId w:val="2"/>
        </w:numPr>
        <w:jc w:val="both"/>
        <w:rPr>
          <w:rFonts w:ascii="Arial" w:hAnsi="Arial" w:cs="Arial"/>
          <w:sz w:val="20"/>
          <w:szCs w:val="20"/>
        </w:rPr>
      </w:pPr>
      <w:r w:rsidRPr="005E5047">
        <w:rPr>
          <w:rFonts w:ascii="Arial" w:hAnsi="Arial" w:cs="Arial"/>
          <w:sz w:val="20"/>
          <w:szCs w:val="20"/>
        </w:rPr>
        <w:t>Гарантия включает ремонт или замену Товара, но не покрывает сопутствующих затрат, понесенных Покупателем.</w:t>
      </w:r>
    </w:p>
    <w:p w:rsidR="00AF0683" w:rsidRPr="005E5047" w:rsidRDefault="00AF0683" w:rsidP="005E5047">
      <w:pPr>
        <w:numPr>
          <w:ilvl w:val="1"/>
          <w:numId w:val="2"/>
        </w:numPr>
        <w:jc w:val="both"/>
        <w:rPr>
          <w:rFonts w:ascii="Arial" w:hAnsi="Arial" w:cs="Arial"/>
          <w:sz w:val="20"/>
          <w:szCs w:val="20"/>
        </w:rPr>
      </w:pPr>
      <w:r w:rsidRPr="005E5047">
        <w:rPr>
          <w:rFonts w:ascii="Arial" w:hAnsi="Arial" w:cs="Arial"/>
          <w:sz w:val="20"/>
          <w:szCs w:val="20"/>
        </w:rPr>
        <w:t>По факту обнаружения некачественный Товаров составляется рекламационный акт, который подписывают представители Покупателя и Поставщика.</w:t>
      </w:r>
    </w:p>
    <w:p w:rsidR="00AF0683" w:rsidRPr="005E5047" w:rsidRDefault="00AF0683" w:rsidP="005E5047">
      <w:pPr>
        <w:numPr>
          <w:ilvl w:val="1"/>
          <w:numId w:val="2"/>
        </w:numPr>
        <w:jc w:val="both"/>
        <w:rPr>
          <w:rFonts w:ascii="Arial" w:hAnsi="Arial" w:cs="Arial"/>
          <w:sz w:val="20"/>
          <w:szCs w:val="20"/>
        </w:rPr>
      </w:pPr>
      <w:r w:rsidRPr="005E5047">
        <w:rPr>
          <w:rFonts w:ascii="Arial" w:hAnsi="Arial" w:cs="Arial"/>
          <w:sz w:val="20"/>
          <w:szCs w:val="20"/>
        </w:rPr>
        <w:t>Дефектные Товары возвращаются Поставщику.</w:t>
      </w:r>
    </w:p>
    <w:p w:rsidR="00AF0683" w:rsidRPr="005E5047" w:rsidRDefault="00AF0683" w:rsidP="005E5047">
      <w:pPr>
        <w:numPr>
          <w:ilvl w:val="1"/>
          <w:numId w:val="2"/>
        </w:numPr>
        <w:jc w:val="both"/>
        <w:rPr>
          <w:rFonts w:ascii="Arial" w:hAnsi="Arial" w:cs="Arial"/>
          <w:sz w:val="20"/>
          <w:szCs w:val="20"/>
        </w:rPr>
      </w:pPr>
      <w:r w:rsidRPr="005E5047">
        <w:rPr>
          <w:rFonts w:ascii="Arial" w:hAnsi="Arial" w:cs="Arial"/>
          <w:sz w:val="20"/>
          <w:szCs w:val="20"/>
        </w:rPr>
        <w:t>В случае если Поставщик оспаривает факт поставки Товаров ненадлежащего качества, стороны привлекают для выявления производственного либо иного характера недостатков Товаров независимого эксперта. Оплата услуг эксперта осуществляется за счет Покупателя, а в случае если экспертиза Товаров подтверждает, что ненадлежащее качество Товаров возникло по вине производителя Товаров либо Поставщика, то есть до момента передачи Товаров Покупателю, то расходы по оплате услуг эксперта должны быть возмещены Поставщиком.</w:t>
      </w:r>
    </w:p>
    <w:p w:rsidR="0042440C" w:rsidRPr="005E5047" w:rsidRDefault="0042440C" w:rsidP="001364F7">
      <w:pPr>
        <w:pStyle w:val="ConsNormal"/>
        <w:widowControl/>
        <w:ind w:left="360" w:firstLine="0"/>
        <w:rPr>
          <w:b/>
          <w:bCs/>
        </w:rPr>
      </w:pPr>
    </w:p>
    <w:p w:rsidR="00E6306F" w:rsidRPr="005E5047" w:rsidRDefault="00E6306F" w:rsidP="008A38A0">
      <w:pPr>
        <w:numPr>
          <w:ilvl w:val="0"/>
          <w:numId w:val="2"/>
        </w:numPr>
        <w:jc w:val="center"/>
        <w:rPr>
          <w:rFonts w:ascii="Arial" w:hAnsi="Arial" w:cs="Arial"/>
          <w:b/>
          <w:bCs/>
          <w:sz w:val="20"/>
          <w:szCs w:val="20"/>
        </w:rPr>
      </w:pPr>
      <w:r w:rsidRPr="005E5047">
        <w:rPr>
          <w:rFonts w:ascii="Arial" w:hAnsi="Arial" w:cs="Arial"/>
          <w:b/>
          <w:bCs/>
          <w:sz w:val="20"/>
          <w:szCs w:val="20"/>
        </w:rPr>
        <w:t>ПОРЯДОК И УСЛОВИЯ ПОСТАВКИ</w:t>
      </w:r>
    </w:p>
    <w:p w:rsidR="00E6306F" w:rsidRPr="005E5047" w:rsidRDefault="00E6306F" w:rsidP="00B764E2">
      <w:pPr>
        <w:pStyle w:val="ConsNormal"/>
        <w:widowControl/>
        <w:ind w:left="360" w:firstLine="0"/>
        <w:rPr>
          <w:b/>
          <w:bCs/>
        </w:rPr>
      </w:pPr>
    </w:p>
    <w:p w:rsidR="00AF0683" w:rsidRPr="005E5047" w:rsidRDefault="00E6306F" w:rsidP="005E5047">
      <w:pPr>
        <w:numPr>
          <w:ilvl w:val="1"/>
          <w:numId w:val="7"/>
        </w:numPr>
        <w:ind w:left="709" w:hanging="709"/>
        <w:jc w:val="both"/>
        <w:rPr>
          <w:rFonts w:ascii="Arial" w:hAnsi="Arial" w:cs="Arial"/>
          <w:sz w:val="20"/>
          <w:szCs w:val="20"/>
        </w:rPr>
      </w:pPr>
      <w:r w:rsidRPr="005E5047">
        <w:rPr>
          <w:rFonts w:ascii="Arial" w:hAnsi="Arial" w:cs="Arial"/>
          <w:sz w:val="20"/>
          <w:szCs w:val="20"/>
        </w:rPr>
        <w:t xml:space="preserve">Поставщик обязан осуществить отгрузку Товара в течение </w:t>
      </w:r>
      <w:r w:rsidR="006C64DA" w:rsidRPr="005E5047">
        <w:rPr>
          <w:rFonts w:ascii="Arial" w:hAnsi="Arial" w:cs="Arial"/>
          <w:sz w:val="20"/>
          <w:szCs w:val="20"/>
        </w:rPr>
        <w:t xml:space="preserve">срока указанного в соответствующем приложении </w:t>
      </w:r>
      <w:r w:rsidRPr="005E5047">
        <w:rPr>
          <w:rFonts w:ascii="Arial" w:hAnsi="Arial" w:cs="Arial"/>
          <w:sz w:val="20"/>
          <w:szCs w:val="20"/>
        </w:rPr>
        <w:t>в соответствии с настоящим Договором</w:t>
      </w:r>
      <w:r w:rsidR="001229D0">
        <w:rPr>
          <w:rFonts w:ascii="Arial" w:hAnsi="Arial" w:cs="Arial"/>
          <w:sz w:val="20"/>
          <w:szCs w:val="20"/>
        </w:rPr>
        <w:t>. Если товар находится на складе, Поставщик должен отгрузить Товар в течении 1-2 дня после согласования отгрузки с Покупателем.</w:t>
      </w:r>
    </w:p>
    <w:p w:rsidR="00AF0683" w:rsidRDefault="00AF0683" w:rsidP="005E5047">
      <w:pPr>
        <w:numPr>
          <w:ilvl w:val="1"/>
          <w:numId w:val="7"/>
        </w:numPr>
        <w:ind w:left="709" w:hanging="709"/>
        <w:jc w:val="both"/>
        <w:rPr>
          <w:rFonts w:ascii="Arial" w:hAnsi="Arial" w:cs="Arial"/>
          <w:sz w:val="20"/>
          <w:szCs w:val="20"/>
        </w:rPr>
      </w:pPr>
      <w:r w:rsidRPr="005E5047">
        <w:rPr>
          <w:rFonts w:ascii="Arial" w:hAnsi="Arial" w:cs="Arial"/>
          <w:sz w:val="20"/>
          <w:szCs w:val="20"/>
        </w:rPr>
        <w:t xml:space="preserve">По согласованию Сторон отправка осуществляется силами </w:t>
      </w:r>
      <w:r w:rsidR="001229D0">
        <w:rPr>
          <w:rFonts w:ascii="Arial" w:hAnsi="Arial" w:cs="Arial"/>
          <w:sz w:val="20"/>
          <w:szCs w:val="20"/>
        </w:rPr>
        <w:t xml:space="preserve"> </w:t>
      </w:r>
      <w:r w:rsidRPr="005E5047">
        <w:rPr>
          <w:rFonts w:ascii="Arial" w:hAnsi="Arial" w:cs="Arial"/>
          <w:sz w:val="20"/>
          <w:szCs w:val="20"/>
        </w:rPr>
        <w:t>Покупателя</w:t>
      </w:r>
      <w:r w:rsidR="001229D0">
        <w:rPr>
          <w:rFonts w:ascii="Arial" w:hAnsi="Arial" w:cs="Arial"/>
          <w:sz w:val="20"/>
          <w:szCs w:val="20"/>
        </w:rPr>
        <w:t xml:space="preserve"> (самостоятельно или </w:t>
      </w:r>
      <w:r w:rsidRPr="005E5047">
        <w:rPr>
          <w:rFonts w:ascii="Arial" w:hAnsi="Arial" w:cs="Arial"/>
          <w:sz w:val="20"/>
          <w:szCs w:val="20"/>
        </w:rPr>
        <w:t>третьей стороной – перевозчиком либо организацией связи</w:t>
      </w:r>
      <w:r w:rsidR="001229D0">
        <w:rPr>
          <w:rFonts w:ascii="Arial" w:hAnsi="Arial" w:cs="Arial"/>
          <w:sz w:val="20"/>
          <w:szCs w:val="20"/>
        </w:rPr>
        <w:t>)</w:t>
      </w:r>
      <w:r w:rsidRPr="005E5047">
        <w:rPr>
          <w:rFonts w:ascii="Arial" w:hAnsi="Arial" w:cs="Arial"/>
          <w:sz w:val="20"/>
          <w:szCs w:val="20"/>
        </w:rPr>
        <w:t xml:space="preserve">. </w:t>
      </w:r>
      <w:r w:rsidR="00846A39">
        <w:rPr>
          <w:rFonts w:ascii="Arial" w:hAnsi="Arial" w:cs="Arial"/>
          <w:sz w:val="20"/>
          <w:szCs w:val="20"/>
        </w:rPr>
        <w:t xml:space="preserve">Поставщик должен как можно более точно указать Покупателю габариты (вес и размеры коробки) передаваемого в доставку Товара в упаковке (по электронной почте </w:t>
      </w:r>
      <w:hyperlink r:id="rId8" w:history="1">
        <w:r w:rsidR="00846A39" w:rsidRPr="00901E94">
          <w:rPr>
            <w:rStyle w:val="a9"/>
            <w:rFonts w:ascii="Arial" w:hAnsi="Arial" w:cs="Arial"/>
            <w:sz w:val="20"/>
            <w:szCs w:val="20"/>
          </w:rPr>
          <w:t>sales@profzapas.ru</w:t>
        </w:r>
      </w:hyperlink>
      <w:r w:rsidR="00846A39">
        <w:rPr>
          <w:rFonts w:ascii="Arial" w:hAnsi="Arial" w:cs="Arial"/>
          <w:sz w:val="20"/>
          <w:szCs w:val="20"/>
        </w:rPr>
        <w:t>).</w:t>
      </w:r>
      <w:r w:rsidR="00846A39" w:rsidRPr="00846A39">
        <w:rPr>
          <w:rFonts w:ascii="Arial" w:hAnsi="Arial" w:cs="Arial"/>
          <w:sz w:val="20"/>
          <w:szCs w:val="20"/>
        </w:rPr>
        <w:t xml:space="preserve"> В</w:t>
      </w:r>
      <w:r w:rsidR="00846A39">
        <w:rPr>
          <w:rFonts w:ascii="Arial" w:hAnsi="Arial" w:cs="Arial"/>
          <w:sz w:val="20"/>
          <w:szCs w:val="20"/>
        </w:rPr>
        <w:t xml:space="preserve"> случае, если габариты отправления будут существенно отличаться от заявленных, и это </w:t>
      </w:r>
      <w:proofErr w:type="gramStart"/>
      <w:r w:rsidR="00846A39">
        <w:rPr>
          <w:rFonts w:ascii="Arial" w:hAnsi="Arial" w:cs="Arial"/>
          <w:sz w:val="20"/>
          <w:szCs w:val="20"/>
        </w:rPr>
        <w:t>приведет  к</w:t>
      </w:r>
      <w:proofErr w:type="gramEnd"/>
      <w:r w:rsidR="00846A39">
        <w:rPr>
          <w:rFonts w:ascii="Arial" w:hAnsi="Arial" w:cs="Arial"/>
          <w:sz w:val="20"/>
          <w:szCs w:val="20"/>
        </w:rPr>
        <w:t xml:space="preserve"> увеличению стоимости доставки (которую Покупатель согласовывает до забора товара службой доставки), Покупатель вправе вычесть разницу стоимости доставки из стоимости Товара.</w:t>
      </w:r>
    </w:p>
    <w:p w:rsidR="005A4C96" w:rsidRPr="005E5047" w:rsidRDefault="005A4C96" w:rsidP="005E5047">
      <w:pPr>
        <w:numPr>
          <w:ilvl w:val="1"/>
          <w:numId w:val="7"/>
        </w:numPr>
        <w:ind w:left="709" w:hanging="709"/>
        <w:jc w:val="both"/>
        <w:rPr>
          <w:rFonts w:ascii="Arial" w:hAnsi="Arial" w:cs="Arial"/>
          <w:sz w:val="20"/>
          <w:szCs w:val="20"/>
        </w:rPr>
      </w:pPr>
      <w:r>
        <w:rPr>
          <w:rFonts w:ascii="Arial" w:hAnsi="Arial" w:cs="Arial"/>
          <w:sz w:val="20"/>
          <w:szCs w:val="20"/>
        </w:rPr>
        <w:lastRenderedPageBreak/>
        <w:t xml:space="preserve">Если доставка </w:t>
      </w:r>
      <w:r w:rsidR="007A4EEB">
        <w:rPr>
          <w:rFonts w:ascii="Arial" w:hAnsi="Arial" w:cs="Arial"/>
          <w:sz w:val="20"/>
          <w:szCs w:val="20"/>
        </w:rPr>
        <w:t xml:space="preserve">не может быть осуществлена по вине Продавца (Продавец не готов к отгрузке товара, </w:t>
      </w:r>
      <w:r w:rsidR="007A4EEB" w:rsidRPr="007A4EEB">
        <w:rPr>
          <w:rFonts w:ascii="Arial" w:hAnsi="Arial" w:cs="Arial"/>
          <w:sz w:val="20"/>
          <w:szCs w:val="20"/>
        </w:rPr>
        <w:t xml:space="preserve">в день планируемой доставки), то Продавец оплачивает </w:t>
      </w:r>
    </w:p>
    <w:p w:rsidR="00446277" w:rsidRPr="005E5047" w:rsidRDefault="00935B99" w:rsidP="005E5047">
      <w:pPr>
        <w:numPr>
          <w:ilvl w:val="1"/>
          <w:numId w:val="7"/>
        </w:numPr>
        <w:ind w:left="709" w:hanging="709"/>
        <w:jc w:val="both"/>
        <w:rPr>
          <w:rFonts w:ascii="Arial" w:hAnsi="Arial" w:cs="Arial"/>
          <w:sz w:val="20"/>
          <w:szCs w:val="20"/>
        </w:rPr>
      </w:pPr>
      <w:r>
        <w:rPr>
          <w:rFonts w:ascii="Arial" w:hAnsi="Arial" w:cs="Arial"/>
          <w:sz w:val="20"/>
          <w:szCs w:val="20"/>
        </w:rPr>
        <w:t>Датой поставки считается дата, указанная в накладной службы доставки</w:t>
      </w:r>
      <w:r w:rsidR="00446277" w:rsidRPr="005E5047">
        <w:rPr>
          <w:rFonts w:ascii="Arial" w:hAnsi="Arial" w:cs="Arial"/>
          <w:sz w:val="20"/>
          <w:szCs w:val="20"/>
        </w:rPr>
        <w:t>.</w:t>
      </w:r>
    </w:p>
    <w:p w:rsidR="00E6306F" w:rsidRPr="005E5047" w:rsidRDefault="00E6306F" w:rsidP="005E5047">
      <w:pPr>
        <w:numPr>
          <w:ilvl w:val="1"/>
          <w:numId w:val="7"/>
        </w:numPr>
        <w:ind w:left="709" w:hanging="709"/>
        <w:jc w:val="both"/>
        <w:rPr>
          <w:rFonts w:ascii="Arial" w:hAnsi="Arial" w:cs="Arial"/>
          <w:sz w:val="20"/>
          <w:szCs w:val="20"/>
        </w:rPr>
      </w:pPr>
      <w:r w:rsidRPr="005E5047">
        <w:rPr>
          <w:rFonts w:ascii="Arial" w:hAnsi="Arial" w:cs="Arial"/>
          <w:sz w:val="20"/>
          <w:szCs w:val="20"/>
        </w:rPr>
        <w:t xml:space="preserve">Поставщик обязан передать Покупателю Товар в таре и/или упаковке, обеспечивающей сохранность Товара при обычных условиях хранения и транспортировки. Тара, а также упаковка Товара возврату не подлежат. </w:t>
      </w:r>
    </w:p>
    <w:p w:rsidR="00E6306F" w:rsidRDefault="000257C0" w:rsidP="005E5047">
      <w:pPr>
        <w:numPr>
          <w:ilvl w:val="1"/>
          <w:numId w:val="7"/>
        </w:numPr>
        <w:ind w:left="709" w:hanging="709"/>
        <w:jc w:val="both"/>
        <w:rPr>
          <w:rFonts w:ascii="Arial" w:hAnsi="Arial" w:cs="Arial"/>
          <w:sz w:val="20"/>
          <w:szCs w:val="20"/>
        </w:rPr>
      </w:pPr>
      <w:r w:rsidRPr="005E5047">
        <w:rPr>
          <w:rFonts w:ascii="Arial" w:hAnsi="Arial" w:cs="Arial"/>
          <w:sz w:val="20"/>
          <w:szCs w:val="20"/>
        </w:rPr>
        <w:t>Передача Товаров по Договору осуществляется с сопроводительными документами Поставщика (оригинал сче</w:t>
      </w:r>
      <w:r w:rsidR="00446277" w:rsidRPr="005E5047">
        <w:rPr>
          <w:rFonts w:ascii="Arial" w:hAnsi="Arial" w:cs="Arial"/>
          <w:sz w:val="20"/>
          <w:szCs w:val="20"/>
        </w:rPr>
        <w:t>та, счет-фактура, две накладные, акт выполненных работ</w:t>
      </w:r>
      <w:r w:rsidRPr="005E5047">
        <w:rPr>
          <w:rFonts w:ascii="Arial" w:hAnsi="Arial" w:cs="Arial"/>
          <w:sz w:val="20"/>
          <w:szCs w:val="20"/>
        </w:rPr>
        <w:t>). Счет-фактура и накладная, оформленные надлежащим образом, подтверждают факт исполнения обязательств по настоящему Договору</w:t>
      </w:r>
      <w:r w:rsidR="00935B99">
        <w:rPr>
          <w:rFonts w:ascii="Arial" w:hAnsi="Arial" w:cs="Arial"/>
          <w:sz w:val="20"/>
          <w:szCs w:val="20"/>
        </w:rPr>
        <w:t xml:space="preserve">, оригиналы отправляются покупателю любыми доступными средствами (курьер, почта и </w:t>
      </w:r>
      <w:proofErr w:type="spellStart"/>
      <w:r w:rsidR="00935B99">
        <w:rPr>
          <w:rFonts w:ascii="Arial" w:hAnsi="Arial" w:cs="Arial"/>
          <w:sz w:val="20"/>
          <w:szCs w:val="20"/>
        </w:rPr>
        <w:t>пр</w:t>
      </w:r>
      <w:proofErr w:type="spellEnd"/>
      <w:r w:rsidR="00935B99">
        <w:rPr>
          <w:rFonts w:ascii="Arial" w:hAnsi="Arial" w:cs="Arial"/>
          <w:sz w:val="20"/>
          <w:szCs w:val="20"/>
        </w:rPr>
        <w:t xml:space="preserve">). Оригиналы документов </w:t>
      </w:r>
      <w:proofErr w:type="spellStart"/>
      <w:r w:rsidR="00935B99">
        <w:rPr>
          <w:rFonts w:ascii="Arial" w:hAnsi="Arial" w:cs="Arial"/>
          <w:sz w:val="20"/>
          <w:szCs w:val="20"/>
        </w:rPr>
        <w:t>дожны</w:t>
      </w:r>
      <w:proofErr w:type="spellEnd"/>
      <w:r w:rsidR="00935B99">
        <w:rPr>
          <w:rFonts w:ascii="Arial" w:hAnsi="Arial" w:cs="Arial"/>
          <w:sz w:val="20"/>
          <w:szCs w:val="20"/>
        </w:rPr>
        <w:t xml:space="preserve"> поступить к Покупателю не  позднее чем через </w:t>
      </w:r>
      <w:r w:rsidR="00935B99" w:rsidRPr="00935B99">
        <w:rPr>
          <w:rFonts w:ascii="Arial" w:hAnsi="Arial" w:cs="Arial"/>
          <w:color w:val="FF0000"/>
          <w:sz w:val="20"/>
          <w:szCs w:val="20"/>
        </w:rPr>
        <w:t>30</w:t>
      </w:r>
      <w:r w:rsidR="00935B99">
        <w:rPr>
          <w:rFonts w:ascii="Arial" w:hAnsi="Arial" w:cs="Arial"/>
          <w:sz w:val="20"/>
          <w:szCs w:val="20"/>
        </w:rPr>
        <w:t xml:space="preserve"> (?)  календарных дней  после передачи Товара в службу доставки.</w:t>
      </w:r>
    </w:p>
    <w:p w:rsidR="00E72E65" w:rsidRPr="005E5047" w:rsidRDefault="00E72E65" w:rsidP="005E5047">
      <w:pPr>
        <w:numPr>
          <w:ilvl w:val="1"/>
          <w:numId w:val="7"/>
        </w:numPr>
        <w:ind w:left="709" w:hanging="709"/>
        <w:jc w:val="both"/>
        <w:rPr>
          <w:rFonts w:ascii="Arial" w:hAnsi="Arial" w:cs="Arial"/>
          <w:sz w:val="20"/>
          <w:szCs w:val="20"/>
        </w:rPr>
      </w:pPr>
      <w:r>
        <w:rPr>
          <w:rFonts w:ascii="Arial" w:hAnsi="Arial" w:cs="Arial"/>
          <w:sz w:val="20"/>
          <w:szCs w:val="20"/>
        </w:rPr>
        <w:t xml:space="preserve">Товар, переданный Покупателю, должен соответствовать заявленным в Приложении №1 характеристикам, в противном случае Покупатель имеет право вернуть товар Поставщику. При этом поставщик должен оплатить все транспортные расходы, связанные с пересылкой Товара  от Поставщика к </w:t>
      </w:r>
      <w:r w:rsidR="005A4C96">
        <w:rPr>
          <w:rFonts w:ascii="Arial" w:hAnsi="Arial" w:cs="Arial"/>
          <w:sz w:val="20"/>
          <w:szCs w:val="20"/>
        </w:rPr>
        <w:t>П</w:t>
      </w:r>
      <w:r>
        <w:rPr>
          <w:rFonts w:ascii="Arial" w:hAnsi="Arial" w:cs="Arial"/>
          <w:sz w:val="20"/>
          <w:szCs w:val="20"/>
        </w:rPr>
        <w:t xml:space="preserve">окупателю и обратно. </w:t>
      </w:r>
    </w:p>
    <w:p w:rsidR="008A38A0" w:rsidRPr="005E5047" w:rsidRDefault="008A38A0" w:rsidP="008A38A0">
      <w:pPr>
        <w:jc w:val="both"/>
        <w:rPr>
          <w:rFonts w:ascii="Arial" w:hAnsi="Arial" w:cs="Arial"/>
          <w:sz w:val="20"/>
          <w:szCs w:val="20"/>
        </w:rPr>
      </w:pPr>
    </w:p>
    <w:p w:rsidR="00E6306F" w:rsidRPr="005E5047" w:rsidRDefault="00E6306F" w:rsidP="008A38A0">
      <w:pPr>
        <w:numPr>
          <w:ilvl w:val="0"/>
          <w:numId w:val="2"/>
        </w:numPr>
        <w:jc w:val="center"/>
        <w:rPr>
          <w:rFonts w:ascii="Arial" w:hAnsi="Arial" w:cs="Arial"/>
          <w:b/>
          <w:bCs/>
          <w:sz w:val="20"/>
          <w:szCs w:val="20"/>
        </w:rPr>
      </w:pPr>
      <w:r w:rsidRPr="005E5047">
        <w:rPr>
          <w:rFonts w:ascii="Arial" w:hAnsi="Arial" w:cs="Arial"/>
          <w:b/>
          <w:bCs/>
          <w:sz w:val="20"/>
          <w:szCs w:val="20"/>
        </w:rPr>
        <w:t>ОТВЕТСТВЕННОСТЬ СТОРОН</w:t>
      </w:r>
    </w:p>
    <w:p w:rsidR="00E6306F" w:rsidRPr="005E5047" w:rsidRDefault="00E6306F" w:rsidP="0042440C">
      <w:pPr>
        <w:pStyle w:val="ConsNormal"/>
        <w:widowControl/>
        <w:ind w:left="720" w:firstLine="0"/>
        <w:rPr>
          <w:b/>
          <w:bCs/>
        </w:rPr>
      </w:pPr>
    </w:p>
    <w:p w:rsidR="00484AA2" w:rsidRPr="005E5047" w:rsidRDefault="00484AA2" w:rsidP="005E5047">
      <w:pPr>
        <w:pStyle w:val="Normal1"/>
        <w:numPr>
          <w:ilvl w:val="1"/>
          <w:numId w:val="14"/>
        </w:numPr>
        <w:spacing w:line="240" w:lineRule="auto"/>
        <w:jc w:val="both"/>
        <w:rPr>
          <w:rFonts w:ascii="Arial" w:hAnsi="Arial" w:cs="Arial"/>
        </w:rPr>
      </w:pPr>
      <w:r w:rsidRPr="005E5047">
        <w:rPr>
          <w:rFonts w:ascii="Arial" w:hAnsi="Arial" w:cs="Arial"/>
        </w:rPr>
        <w:t xml:space="preserve">    </w:t>
      </w:r>
      <w:r w:rsidR="00E6306F" w:rsidRPr="005E5047">
        <w:rPr>
          <w:rFonts w:ascii="Arial" w:hAnsi="Arial" w:cs="Arial"/>
        </w:rPr>
        <w:t xml:space="preserve">В случае неисполнения или ненадлежащего исполнения обязанностей, предусмотренных </w:t>
      </w:r>
      <w:r w:rsidRPr="005E5047">
        <w:rPr>
          <w:rFonts w:ascii="Arial" w:hAnsi="Arial" w:cs="Arial"/>
        </w:rPr>
        <w:t xml:space="preserve">       </w:t>
      </w:r>
    </w:p>
    <w:p w:rsidR="00484AA2" w:rsidRPr="005E5047" w:rsidRDefault="00484AA2" w:rsidP="005E5047">
      <w:pPr>
        <w:pStyle w:val="Normal1"/>
        <w:spacing w:line="240" w:lineRule="auto"/>
        <w:jc w:val="both"/>
        <w:rPr>
          <w:rFonts w:ascii="Arial" w:hAnsi="Arial" w:cs="Arial"/>
        </w:rPr>
      </w:pPr>
      <w:r w:rsidRPr="005E5047">
        <w:rPr>
          <w:rFonts w:ascii="Arial" w:hAnsi="Arial" w:cs="Arial"/>
        </w:rPr>
        <w:t xml:space="preserve">          </w:t>
      </w:r>
      <w:r w:rsidR="00E6306F" w:rsidRPr="005E5047">
        <w:rPr>
          <w:rFonts w:ascii="Arial" w:hAnsi="Arial" w:cs="Arial"/>
        </w:rPr>
        <w:t xml:space="preserve">настоящим Договором, Стороны несут ответственность, предусмотренную действующим </w:t>
      </w:r>
    </w:p>
    <w:p w:rsidR="00E6306F" w:rsidRPr="005E5047" w:rsidRDefault="00484AA2" w:rsidP="005E5047">
      <w:pPr>
        <w:pStyle w:val="Normal1"/>
        <w:spacing w:line="240" w:lineRule="auto"/>
        <w:jc w:val="both"/>
        <w:rPr>
          <w:rFonts w:ascii="Arial" w:hAnsi="Arial" w:cs="Arial"/>
        </w:rPr>
      </w:pPr>
      <w:r w:rsidRPr="005E5047">
        <w:rPr>
          <w:rFonts w:ascii="Arial" w:hAnsi="Arial" w:cs="Arial"/>
        </w:rPr>
        <w:t xml:space="preserve">          </w:t>
      </w:r>
      <w:r w:rsidR="00E6306F" w:rsidRPr="005E5047">
        <w:rPr>
          <w:rFonts w:ascii="Arial" w:hAnsi="Arial" w:cs="Arial"/>
        </w:rPr>
        <w:t>гражданским законодательством РФ.</w:t>
      </w:r>
    </w:p>
    <w:p w:rsidR="00E6306F" w:rsidRPr="005E5047" w:rsidRDefault="00E6306F" w:rsidP="005E5047">
      <w:pPr>
        <w:pStyle w:val="Normal1"/>
        <w:numPr>
          <w:ilvl w:val="1"/>
          <w:numId w:val="14"/>
        </w:numPr>
        <w:spacing w:line="240" w:lineRule="auto"/>
        <w:ind w:left="567" w:hanging="567"/>
        <w:jc w:val="both"/>
        <w:rPr>
          <w:rFonts w:ascii="Arial" w:hAnsi="Arial" w:cs="Arial"/>
        </w:rPr>
      </w:pPr>
      <w:r w:rsidRPr="005E5047">
        <w:rPr>
          <w:rFonts w:ascii="Arial" w:hAnsi="Arial" w:cs="Arial"/>
        </w:rPr>
        <w:t>В случае несоблюдения сроков оплаты Товар</w:t>
      </w:r>
      <w:r w:rsidR="00543B28" w:rsidRPr="005E5047">
        <w:rPr>
          <w:rFonts w:ascii="Arial" w:hAnsi="Arial" w:cs="Arial"/>
        </w:rPr>
        <w:t>а и Работ, указанных в п. 2.2.</w:t>
      </w:r>
      <w:r w:rsidRPr="005E5047">
        <w:rPr>
          <w:rFonts w:ascii="Arial" w:hAnsi="Arial" w:cs="Arial"/>
        </w:rPr>
        <w:t xml:space="preserve"> настоящего Договора, Поставщик вправе потребовать от Покупателя оплату пени в размере 0,</w:t>
      </w:r>
      <w:r w:rsidR="00C2641B" w:rsidRPr="005E5047">
        <w:rPr>
          <w:rFonts w:ascii="Arial" w:hAnsi="Arial" w:cs="Arial"/>
        </w:rPr>
        <w:t>5</w:t>
      </w:r>
      <w:r w:rsidRPr="005E5047">
        <w:rPr>
          <w:rFonts w:ascii="Arial" w:hAnsi="Arial" w:cs="Arial"/>
        </w:rPr>
        <w:t>% (</w:t>
      </w:r>
      <w:r w:rsidR="00C2641B" w:rsidRPr="005E5047">
        <w:rPr>
          <w:rFonts w:ascii="Arial" w:hAnsi="Arial" w:cs="Arial"/>
        </w:rPr>
        <w:t>пять</w:t>
      </w:r>
      <w:r w:rsidRPr="005E5047">
        <w:rPr>
          <w:rFonts w:ascii="Arial" w:hAnsi="Arial" w:cs="Arial"/>
        </w:rPr>
        <w:t xml:space="preserve"> десятых) от суммы задолженности по оплате стоимости Товара за каждый день просрочки, но не более </w:t>
      </w:r>
      <w:r w:rsidR="00C2641B" w:rsidRPr="005E5047">
        <w:rPr>
          <w:rFonts w:ascii="Arial" w:hAnsi="Arial" w:cs="Arial"/>
        </w:rPr>
        <w:t>10</w:t>
      </w:r>
      <w:r w:rsidRPr="005E5047">
        <w:rPr>
          <w:rFonts w:ascii="Arial" w:hAnsi="Arial" w:cs="Arial"/>
        </w:rPr>
        <w:t>% (</w:t>
      </w:r>
      <w:r w:rsidR="00C2641B" w:rsidRPr="005E5047">
        <w:rPr>
          <w:rFonts w:ascii="Arial" w:hAnsi="Arial" w:cs="Arial"/>
        </w:rPr>
        <w:t>десяти</w:t>
      </w:r>
      <w:r w:rsidRPr="005E5047">
        <w:rPr>
          <w:rFonts w:ascii="Arial" w:hAnsi="Arial" w:cs="Arial"/>
        </w:rPr>
        <w:t xml:space="preserve">) от общей цены настоящего Договора. </w:t>
      </w:r>
    </w:p>
    <w:p w:rsidR="00E6306F" w:rsidRPr="005E5047" w:rsidRDefault="00E6306F" w:rsidP="005E5047">
      <w:pPr>
        <w:pStyle w:val="Normal1"/>
        <w:numPr>
          <w:ilvl w:val="1"/>
          <w:numId w:val="14"/>
        </w:numPr>
        <w:spacing w:line="240" w:lineRule="auto"/>
        <w:ind w:left="567" w:hanging="567"/>
        <w:jc w:val="both"/>
        <w:rPr>
          <w:rFonts w:ascii="Arial" w:hAnsi="Arial" w:cs="Arial"/>
        </w:rPr>
      </w:pPr>
      <w:r w:rsidRPr="005E5047">
        <w:rPr>
          <w:rFonts w:ascii="Arial" w:hAnsi="Arial" w:cs="Arial"/>
        </w:rPr>
        <w:t>В случае несоблюдения сроков выполнения Работ и поставки Товара, указанных в п. 4.1. и 4.2. настоящего Договора, Покупатель вправе потребовать от Поставщика оплату пени в размере 0,</w:t>
      </w:r>
      <w:r w:rsidR="00C2641B" w:rsidRPr="005E5047">
        <w:rPr>
          <w:rFonts w:ascii="Arial" w:hAnsi="Arial" w:cs="Arial"/>
        </w:rPr>
        <w:t>5</w:t>
      </w:r>
      <w:r w:rsidRPr="005E5047">
        <w:rPr>
          <w:rFonts w:ascii="Arial" w:hAnsi="Arial" w:cs="Arial"/>
        </w:rPr>
        <w:t>% (</w:t>
      </w:r>
      <w:r w:rsidR="00C2641B" w:rsidRPr="005E5047">
        <w:rPr>
          <w:rFonts w:ascii="Arial" w:hAnsi="Arial" w:cs="Arial"/>
        </w:rPr>
        <w:t>пять</w:t>
      </w:r>
      <w:r w:rsidRPr="005E5047">
        <w:rPr>
          <w:rFonts w:ascii="Arial" w:hAnsi="Arial" w:cs="Arial"/>
        </w:rPr>
        <w:t xml:space="preserve"> десятых) от стоимости недопоставленного Товара за каждый день просрочки, но не более </w:t>
      </w:r>
      <w:r w:rsidR="00C2641B" w:rsidRPr="005E5047">
        <w:rPr>
          <w:rFonts w:ascii="Arial" w:hAnsi="Arial" w:cs="Arial"/>
        </w:rPr>
        <w:t>10</w:t>
      </w:r>
      <w:r w:rsidRPr="005E5047">
        <w:rPr>
          <w:rFonts w:ascii="Arial" w:hAnsi="Arial" w:cs="Arial"/>
        </w:rPr>
        <w:t>% (</w:t>
      </w:r>
      <w:r w:rsidR="00C2641B" w:rsidRPr="005E5047">
        <w:rPr>
          <w:rFonts w:ascii="Arial" w:hAnsi="Arial" w:cs="Arial"/>
        </w:rPr>
        <w:t>десяти</w:t>
      </w:r>
      <w:r w:rsidRPr="005E5047">
        <w:rPr>
          <w:rFonts w:ascii="Arial" w:hAnsi="Arial" w:cs="Arial"/>
        </w:rPr>
        <w:t>) от общей цены настоящего Договора.</w:t>
      </w:r>
    </w:p>
    <w:p w:rsidR="00E6306F" w:rsidRPr="005E5047" w:rsidRDefault="00E6306F" w:rsidP="005E5047">
      <w:pPr>
        <w:pStyle w:val="Normal1"/>
        <w:numPr>
          <w:ilvl w:val="1"/>
          <w:numId w:val="14"/>
        </w:numPr>
        <w:spacing w:line="240" w:lineRule="auto"/>
        <w:ind w:left="567" w:hanging="567"/>
        <w:jc w:val="both"/>
        <w:rPr>
          <w:rFonts w:ascii="Arial" w:hAnsi="Arial" w:cs="Arial"/>
        </w:rPr>
      </w:pPr>
      <w:r w:rsidRPr="005E5047">
        <w:rPr>
          <w:rFonts w:ascii="Arial" w:hAnsi="Arial" w:cs="Arial"/>
        </w:rPr>
        <w:t>Уплата неустойки и возмещение ущерба, причиненных ненадлежащим исполнением обязательств, не освобождает Стороны от исполнения обязательств по настоящему Договору и не влечет за собой расторжение Договора.</w:t>
      </w:r>
    </w:p>
    <w:p w:rsidR="00E6306F" w:rsidRPr="005E5047" w:rsidRDefault="00E6306F" w:rsidP="0097267A">
      <w:pPr>
        <w:pStyle w:val="ConsNormal"/>
        <w:widowControl/>
        <w:ind w:firstLine="540"/>
        <w:jc w:val="both"/>
      </w:pPr>
    </w:p>
    <w:p w:rsidR="00E6306F" w:rsidRPr="005E5047" w:rsidRDefault="00E6306F" w:rsidP="008A38A0">
      <w:pPr>
        <w:numPr>
          <w:ilvl w:val="0"/>
          <w:numId w:val="2"/>
        </w:numPr>
        <w:jc w:val="center"/>
        <w:rPr>
          <w:rFonts w:ascii="Arial" w:hAnsi="Arial" w:cs="Arial"/>
          <w:b/>
          <w:bCs/>
          <w:sz w:val="20"/>
          <w:szCs w:val="20"/>
        </w:rPr>
      </w:pPr>
      <w:r w:rsidRPr="005E5047">
        <w:rPr>
          <w:rFonts w:ascii="Arial" w:hAnsi="Arial" w:cs="Arial"/>
          <w:b/>
          <w:bCs/>
          <w:sz w:val="20"/>
          <w:szCs w:val="20"/>
        </w:rPr>
        <w:t>ОБСТОЯТЕЛЬСТВА НЕПРЕОДОЛИМОЙ СИЛЫ</w:t>
      </w:r>
    </w:p>
    <w:p w:rsidR="00E6306F" w:rsidRPr="005E5047" w:rsidRDefault="00E6306F" w:rsidP="00B764E2">
      <w:pPr>
        <w:pStyle w:val="ConsNormal"/>
        <w:widowControl/>
        <w:ind w:left="360" w:firstLine="0"/>
        <w:rPr>
          <w:b/>
          <w:bCs/>
        </w:rPr>
      </w:pPr>
    </w:p>
    <w:p w:rsidR="00E6306F" w:rsidRPr="005E5047" w:rsidRDefault="00E6306F" w:rsidP="005E5047">
      <w:pPr>
        <w:numPr>
          <w:ilvl w:val="1"/>
          <w:numId w:val="5"/>
        </w:numPr>
        <w:ind w:left="600" w:hanging="600"/>
        <w:jc w:val="both"/>
        <w:rPr>
          <w:rFonts w:ascii="Arial" w:hAnsi="Arial" w:cs="Arial"/>
          <w:sz w:val="20"/>
          <w:szCs w:val="20"/>
        </w:rPr>
      </w:pPr>
      <w:r w:rsidRPr="005E5047">
        <w:rPr>
          <w:rFonts w:ascii="Arial" w:hAnsi="Arial" w:cs="Arial"/>
          <w:sz w:val="20"/>
          <w:szCs w:val="20"/>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w:t>
      </w:r>
    </w:p>
    <w:p w:rsidR="00E6306F" w:rsidRPr="005E5047" w:rsidRDefault="00E6306F" w:rsidP="005E5047">
      <w:pPr>
        <w:numPr>
          <w:ilvl w:val="1"/>
          <w:numId w:val="5"/>
        </w:numPr>
        <w:ind w:left="567" w:hanging="567"/>
        <w:jc w:val="both"/>
        <w:rPr>
          <w:rFonts w:ascii="Arial" w:hAnsi="Arial" w:cs="Arial"/>
          <w:sz w:val="20"/>
          <w:szCs w:val="20"/>
        </w:rPr>
      </w:pPr>
      <w:r w:rsidRPr="005E5047">
        <w:rPr>
          <w:rFonts w:ascii="Arial" w:hAnsi="Arial" w:cs="Arial"/>
          <w:sz w:val="20"/>
          <w:szCs w:val="20"/>
        </w:rPr>
        <w:t>К обстоятельствам непреодолимой силы по условиям настоящего Договора относятся непредвиденные, чрезвычайные и непредотвратимые сторонами явления природы (пожары, наводнения, оползни, эпидемии, землетрясения, прочие стихийные бедствия и обстоятельства природного или техногенного характера), изменения и принятие нормативных и иных правовых актов органов государственной власти, органов местного самоуправления; массовые беспорядки, забастовки, пикеты; взрывы, блокады; военные действия, террористические акты, если они непосредственно повлияли на исполнение</w:t>
      </w:r>
      <w:r w:rsidRPr="005E5047">
        <w:rPr>
          <w:rFonts w:ascii="Arial" w:hAnsi="Arial" w:cs="Arial"/>
          <w:b/>
          <w:bCs/>
          <w:sz w:val="20"/>
          <w:szCs w:val="20"/>
        </w:rPr>
        <w:t xml:space="preserve"> </w:t>
      </w:r>
      <w:r w:rsidRPr="005E5047">
        <w:rPr>
          <w:rFonts w:ascii="Arial" w:hAnsi="Arial" w:cs="Arial"/>
          <w:sz w:val="20"/>
          <w:szCs w:val="20"/>
        </w:rPr>
        <w:t xml:space="preserve">сторонами настоящего Договора. </w:t>
      </w:r>
    </w:p>
    <w:p w:rsidR="00E6306F" w:rsidRPr="005E5047" w:rsidRDefault="00E6306F" w:rsidP="005E5047">
      <w:pPr>
        <w:numPr>
          <w:ilvl w:val="1"/>
          <w:numId w:val="5"/>
        </w:numPr>
        <w:ind w:left="567" w:hanging="567"/>
        <w:jc w:val="both"/>
        <w:rPr>
          <w:rFonts w:ascii="Arial" w:hAnsi="Arial" w:cs="Arial"/>
          <w:sz w:val="20"/>
          <w:szCs w:val="20"/>
        </w:rPr>
      </w:pPr>
      <w:r w:rsidRPr="005E5047">
        <w:rPr>
          <w:rFonts w:ascii="Arial" w:hAnsi="Arial" w:cs="Arial"/>
          <w:sz w:val="20"/>
          <w:szCs w:val="20"/>
        </w:rPr>
        <w:t>При возникновении указанных обстоятельств сторона, исполнение обязательств которой ставится под их зависимость и угрозу, обязана немедленно (в течение 5 календарных дней) известить о возникновении таких обстоятельств, указав характер обстоятельств и предположительную длительность периода, в течение которого они будут действовать. Неисполнение указанной обязанности лишает такую сторону права впоследствии ссылаться на действие непреодолимой силы в качестве основания освобождения от ответственности за нарушение обязательств по настоящему Договору (обстоятельства, на которые ссылается сторона, считаются не наступившими).</w:t>
      </w:r>
    </w:p>
    <w:p w:rsidR="00E6306F" w:rsidRPr="005E5047" w:rsidRDefault="00E6306F" w:rsidP="005E5047">
      <w:pPr>
        <w:numPr>
          <w:ilvl w:val="1"/>
          <w:numId w:val="5"/>
        </w:numPr>
        <w:ind w:left="567" w:hanging="567"/>
        <w:jc w:val="both"/>
        <w:rPr>
          <w:rFonts w:ascii="Arial" w:hAnsi="Arial" w:cs="Arial"/>
          <w:sz w:val="20"/>
          <w:szCs w:val="20"/>
        </w:rPr>
      </w:pPr>
      <w:r w:rsidRPr="005E5047">
        <w:rPr>
          <w:rFonts w:ascii="Arial" w:hAnsi="Arial" w:cs="Arial"/>
          <w:sz w:val="20"/>
          <w:szCs w:val="20"/>
        </w:rPr>
        <w:t>Обстоятельства непреодолимой силы приостанавливают сроки исполнения обязательств Сторонами на весь срок их действия.</w:t>
      </w:r>
    </w:p>
    <w:p w:rsidR="00FB2434" w:rsidRPr="005E5047" w:rsidRDefault="00FB2434" w:rsidP="00FB2434">
      <w:pPr>
        <w:jc w:val="both"/>
        <w:rPr>
          <w:rFonts w:ascii="Arial" w:hAnsi="Arial" w:cs="Arial"/>
          <w:sz w:val="20"/>
          <w:szCs w:val="20"/>
        </w:rPr>
      </w:pPr>
    </w:p>
    <w:p w:rsidR="00E6306F" w:rsidRPr="005E5047" w:rsidRDefault="00E6306F" w:rsidP="008A38A0">
      <w:pPr>
        <w:numPr>
          <w:ilvl w:val="0"/>
          <w:numId w:val="2"/>
        </w:numPr>
        <w:jc w:val="center"/>
        <w:rPr>
          <w:rFonts w:ascii="Arial" w:hAnsi="Arial" w:cs="Arial"/>
          <w:b/>
          <w:bCs/>
          <w:sz w:val="20"/>
          <w:szCs w:val="20"/>
        </w:rPr>
      </w:pPr>
      <w:r w:rsidRPr="005E5047">
        <w:rPr>
          <w:rFonts w:ascii="Arial" w:hAnsi="Arial" w:cs="Arial"/>
          <w:b/>
          <w:bCs/>
          <w:sz w:val="20"/>
          <w:szCs w:val="20"/>
        </w:rPr>
        <w:t>ЗАКЛЮЧИТЕЛЬНЫЕ ПОЛОЖЕНИЯ</w:t>
      </w:r>
    </w:p>
    <w:p w:rsidR="00E6306F" w:rsidRPr="005E5047" w:rsidRDefault="00E6306F" w:rsidP="00013872">
      <w:pPr>
        <w:pStyle w:val="ConsNormal"/>
        <w:widowControl/>
        <w:ind w:left="720" w:firstLine="0"/>
        <w:rPr>
          <w:b/>
          <w:bCs/>
        </w:rPr>
      </w:pPr>
    </w:p>
    <w:p w:rsidR="00E6306F" w:rsidRPr="005E5047" w:rsidRDefault="00E6306F" w:rsidP="005E5047">
      <w:pPr>
        <w:numPr>
          <w:ilvl w:val="1"/>
          <w:numId w:val="9"/>
        </w:numPr>
        <w:ind w:left="600" w:hanging="600"/>
        <w:jc w:val="both"/>
        <w:rPr>
          <w:rFonts w:ascii="Arial" w:hAnsi="Arial" w:cs="Arial"/>
          <w:sz w:val="20"/>
          <w:szCs w:val="20"/>
        </w:rPr>
      </w:pPr>
      <w:r w:rsidRPr="005E5047">
        <w:rPr>
          <w:rFonts w:ascii="Arial" w:hAnsi="Arial" w:cs="Arial"/>
          <w:sz w:val="20"/>
          <w:szCs w:val="20"/>
        </w:rPr>
        <w:t xml:space="preserve">Настоящий Договор вступает в силу с момента его подписания и действует до исполнения Сторонами своих обязательств по настоящему договору. </w:t>
      </w:r>
    </w:p>
    <w:p w:rsidR="00E6306F" w:rsidRPr="005E5047" w:rsidRDefault="00E6306F" w:rsidP="005E5047">
      <w:pPr>
        <w:numPr>
          <w:ilvl w:val="1"/>
          <w:numId w:val="9"/>
        </w:numPr>
        <w:ind w:left="567" w:hanging="567"/>
        <w:jc w:val="both"/>
        <w:rPr>
          <w:rFonts w:ascii="Arial" w:hAnsi="Arial" w:cs="Arial"/>
          <w:sz w:val="20"/>
          <w:szCs w:val="20"/>
        </w:rPr>
      </w:pPr>
      <w:r w:rsidRPr="005E5047">
        <w:rPr>
          <w:rFonts w:ascii="Arial" w:hAnsi="Arial" w:cs="Arial"/>
          <w:sz w:val="20"/>
          <w:szCs w:val="20"/>
        </w:rPr>
        <w:t xml:space="preserve">Все изменения и дополнения к Договору совершаются в простой письменной форме и должны быть скреплены печатями обеих Сторон. </w:t>
      </w:r>
    </w:p>
    <w:p w:rsidR="00E6306F" w:rsidRPr="005E5047" w:rsidRDefault="00E6306F" w:rsidP="005E5047">
      <w:pPr>
        <w:numPr>
          <w:ilvl w:val="1"/>
          <w:numId w:val="9"/>
        </w:numPr>
        <w:ind w:left="567" w:hanging="567"/>
        <w:jc w:val="both"/>
        <w:rPr>
          <w:rFonts w:ascii="Arial" w:hAnsi="Arial" w:cs="Arial"/>
          <w:sz w:val="20"/>
          <w:szCs w:val="20"/>
        </w:rPr>
      </w:pPr>
      <w:r w:rsidRPr="005E5047">
        <w:rPr>
          <w:rFonts w:ascii="Arial" w:hAnsi="Arial" w:cs="Arial"/>
          <w:sz w:val="20"/>
          <w:szCs w:val="20"/>
        </w:rPr>
        <w:lastRenderedPageBreak/>
        <w:t>Все дополнительные соглашения, приложения, являются неотъемлемой частью настоящего Договора и имеют такую же юридическую силу, как и сам Договор.</w:t>
      </w:r>
    </w:p>
    <w:p w:rsidR="00E6306F" w:rsidRPr="005E5047" w:rsidRDefault="00E6306F" w:rsidP="005E5047">
      <w:pPr>
        <w:numPr>
          <w:ilvl w:val="1"/>
          <w:numId w:val="9"/>
        </w:numPr>
        <w:ind w:left="567" w:hanging="567"/>
        <w:jc w:val="both"/>
        <w:rPr>
          <w:rFonts w:ascii="Arial" w:hAnsi="Arial" w:cs="Arial"/>
          <w:sz w:val="20"/>
          <w:szCs w:val="20"/>
        </w:rPr>
      </w:pPr>
      <w:r w:rsidRPr="005E5047">
        <w:rPr>
          <w:rFonts w:ascii="Arial" w:hAnsi="Arial" w:cs="Arial"/>
          <w:sz w:val="20"/>
          <w:szCs w:val="20"/>
        </w:rPr>
        <w:t>Ни одна из сторон настоящего Договора не вправе передать (уступить) свои права (требования), вытекающие из настоящего Договора, третьему лицу без письменного согласия другой стороны.</w:t>
      </w:r>
    </w:p>
    <w:p w:rsidR="00E6306F" w:rsidRPr="005E5047" w:rsidRDefault="00E6306F" w:rsidP="005E5047">
      <w:pPr>
        <w:numPr>
          <w:ilvl w:val="1"/>
          <w:numId w:val="9"/>
        </w:numPr>
        <w:ind w:left="567" w:hanging="567"/>
        <w:jc w:val="both"/>
        <w:rPr>
          <w:rFonts w:ascii="Arial" w:hAnsi="Arial" w:cs="Arial"/>
          <w:sz w:val="20"/>
          <w:szCs w:val="20"/>
        </w:rPr>
      </w:pPr>
      <w:r w:rsidRPr="005E5047">
        <w:rPr>
          <w:rFonts w:ascii="Arial" w:hAnsi="Arial" w:cs="Arial"/>
          <w:sz w:val="20"/>
          <w:szCs w:val="20"/>
        </w:rPr>
        <w:t>Все споры и разногласия между сторонами, связанные с исполнением настоящего договора, рассматриваются сторонами в претензионном (досудебном) порядке и лишь после этого могут быть переданы на рассмотрение в Арбитражный суд г. Санкт-Петербурга. Срок ответа на претензию – 5 (пять) календарных дней со дня ее получения.</w:t>
      </w:r>
    </w:p>
    <w:p w:rsidR="00E6306F" w:rsidRPr="005E5047" w:rsidRDefault="00E6306F" w:rsidP="005E5047">
      <w:pPr>
        <w:numPr>
          <w:ilvl w:val="1"/>
          <w:numId w:val="9"/>
        </w:numPr>
        <w:ind w:left="567" w:hanging="567"/>
        <w:jc w:val="both"/>
        <w:rPr>
          <w:rFonts w:ascii="Arial" w:hAnsi="Arial" w:cs="Arial"/>
          <w:sz w:val="20"/>
          <w:szCs w:val="20"/>
        </w:rPr>
      </w:pPr>
      <w:r w:rsidRPr="005E5047">
        <w:rPr>
          <w:rFonts w:ascii="Arial" w:hAnsi="Arial" w:cs="Arial"/>
          <w:sz w:val="20"/>
          <w:szCs w:val="20"/>
        </w:rPr>
        <w:t>В случае изменения наименования, организационно-правовой формы, адресных, банковских, налоговых, либо иных реквизитов Стороны обязаны письменно уведомить об этом друг друга в течение 5 (пяти) рабочих дней с момента осуществления таких изменений.</w:t>
      </w:r>
    </w:p>
    <w:p w:rsidR="00E6306F" w:rsidRPr="005E5047" w:rsidRDefault="00E6306F" w:rsidP="0042440C">
      <w:pPr>
        <w:numPr>
          <w:ilvl w:val="1"/>
          <w:numId w:val="9"/>
        </w:numPr>
        <w:ind w:left="567" w:hanging="567"/>
        <w:rPr>
          <w:rFonts w:ascii="Arial" w:hAnsi="Arial" w:cs="Arial"/>
          <w:sz w:val="20"/>
          <w:szCs w:val="20"/>
        </w:rPr>
      </w:pPr>
      <w:r w:rsidRPr="005E5047">
        <w:rPr>
          <w:rFonts w:ascii="Arial" w:hAnsi="Arial" w:cs="Arial"/>
          <w:sz w:val="20"/>
          <w:szCs w:val="20"/>
        </w:rPr>
        <w:t xml:space="preserve">Договор составлен в двух экземплярах, имеющих одинаковую юридическую силу, по одному для каждой из Сторон. </w:t>
      </w:r>
    </w:p>
    <w:p w:rsidR="00E6306F" w:rsidRPr="005E5047" w:rsidRDefault="00E6306F" w:rsidP="00013872">
      <w:pPr>
        <w:pStyle w:val="ConsNormal"/>
        <w:widowControl/>
        <w:ind w:left="360" w:firstLine="0"/>
        <w:rPr>
          <w:b/>
          <w:bCs/>
        </w:rPr>
      </w:pPr>
    </w:p>
    <w:p w:rsidR="00E6306F" w:rsidRDefault="00E6306F" w:rsidP="008A38A0">
      <w:pPr>
        <w:numPr>
          <w:ilvl w:val="0"/>
          <w:numId w:val="2"/>
        </w:numPr>
        <w:jc w:val="center"/>
        <w:rPr>
          <w:rFonts w:ascii="Arial" w:hAnsi="Arial" w:cs="Arial"/>
          <w:b/>
          <w:bCs/>
          <w:sz w:val="20"/>
          <w:szCs w:val="20"/>
        </w:rPr>
      </w:pPr>
      <w:r w:rsidRPr="005E5047">
        <w:rPr>
          <w:rFonts w:ascii="Arial" w:hAnsi="Arial" w:cs="Arial"/>
          <w:b/>
          <w:bCs/>
          <w:sz w:val="20"/>
          <w:szCs w:val="20"/>
        </w:rPr>
        <w:t>АДРЕСА И РЕКВИЗИТЫ СТОРОН</w:t>
      </w:r>
    </w:p>
    <w:p w:rsidR="005E5047" w:rsidRDefault="005E5047" w:rsidP="005E5047">
      <w:pPr>
        <w:ind w:left="360"/>
        <w:rPr>
          <w:rFonts w:ascii="Arial" w:hAnsi="Arial" w:cs="Arial"/>
          <w:b/>
          <w:bCs/>
          <w:sz w:val="20"/>
          <w:szCs w:val="20"/>
        </w:rPr>
      </w:pPr>
    </w:p>
    <w:tbl>
      <w:tblPr>
        <w:tblStyle w:val="a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882"/>
      </w:tblGrid>
      <w:tr w:rsidR="005E5047" w:rsidTr="005E5047">
        <w:tc>
          <w:tcPr>
            <w:tcW w:w="5068" w:type="dxa"/>
          </w:tcPr>
          <w:p w:rsidR="005E5047" w:rsidRPr="005E5047" w:rsidRDefault="005E5047" w:rsidP="005E5047">
            <w:pPr>
              <w:pStyle w:val="Default"/>
              <w:rPr>
                <w:rFonts w:ascii="Arial" w:hAnsi="Arial" w:cs="Arial"/>
                <w:b/>
                <w:bCs/>
                <w:i/>
                <w:iCs/>
                <w:sz w:val="20"/>
                <w:szCs w:val="20"/>
              </w:rPr>
            </w:pPr>
            <w:r w:rsidRPr="005E5047">
              <w:rPr>
                <w:rFonts w:ascii="Arial" w:hAnsi="Arial" w:cs="Arial"/>
                <w:b/>
                <w:sz w:val="20"/>
                <w:szCs w:val="20"/>
              </w:rPr>
              <w:t>Поставщик: ООО «</w:t>
            </w:r>
            <w:r w:rsidR="00C63401">
              <w:rPr>
                <w:rFonts w:ascii="Arial" w:hAnsi="Arial" w:cs="Arial"/>
                <w:b/>
                <w:bCs/>
                <w:sz w:val="20"/>
                <w:szCs w:val="20"/>
              </w:rPr>
              <w:t>____________</w:t>
            </w:r>
            <w:r w:rsidRPr="005E5047">
              <w:rPr>
                <w:rFonts w:ascii="Arial" w:hAnsi="Arial" w:cs="Arial"/>
                <w:b/>
                <w:sz w:val="20"/>
                <w:szCs w:val="20"/>
              </w:rPr>
              <w:t>»</w:t>
            </w:r>
            <w:r w:rsidRPr="005E5047">
              <w:rPr>
                <w:rFonts w:ascii="Arial" w:hAnsi="Arial" w:cs="Arial"/>
                <w:b/>
                <w:bCs/>
                <w:i/>
                <w:iCs/>
                <w:sz w:val="20"/>
                <w:szCs w:val="20"/>
              </w:rPr>
              <w:t xml:space="preserve"> </w:t>
            </w:r>
          </w:p>
          <w:p w:rsidR="00C63401" w:rsidRPr="005E5047" w:rsidRDefault="005E5047" w:rsidP="00C63401">
            <w:pPr>
              <w:pStyle w:val="Default"/>
              <w:rPr>
                <w:rFonts w:ascii="Arial" w:hAnsi="Arial" w:cs="Arial"/>
                <w:sz w:val="20"/>
                <w:szCs w:val="20"/>
              </w:rPr>
            </w:pPr>
            <w:r w:rsidRPr="005E5047">
              <w:rPr>
                <w:rFonts w:ascii="Arial" w:hAnsi="Arial" w:cs="Arial"/>
                <w:sz w:val="20"/>
                <w:szCs w:val="20"/>
              </w:rPr>
              <w:t xml:space="preserve"> </w:t>
            </w:r>
            <w:r w:rsidR="00C63401" w:rsidRPr="005E5047">
              <w:rPr>
                <w:rFonts w:ascii="Arial" w:hAnsi="Arial" w:cs="Arial"/>
                <w:sz w:val="20"/>
                <w:szCs w:val="20"/>
              </w:rPr>
              <w:t xml:space="preserve">Адрес: </w:t>
            </w:r>
          </w:p>
          <w:p w:rsidR="00C63401" w:rsidRDefault="00C63401" w:rsidP="00C63401">
            <w:pPr>
              <w:pStyle w:val="Default"/>
              <w:rPr>
                <w:rFonts w:ascii="Arial" w:hAnsi="Arial" w:cs="Arial"/>
                <w:sz w:val="20"/>
                <w:szCs w:val="20"/>
              </w:rPr>
            </w:pPr>
          </w:p>
          <w:p w:rsidR="00C63401" w:rsidRPr="005E5047" w:rsidRDefault="00C63401" w:rsidP="00C63401">
            <w:pPr>
              <w:pStyle w:val="Default"/>
              <w:rPr>
                <w:rFonts w:ascii="Arial" w:hAnsi="Arial" w:cs="Arial"/>
                <w:sz w:val="20"/>
                <w:szCs w:val="20"/>
              </w:rPr>
            </w:pPr>
            <w:r w:rsidRPr="005E5047">
              <w:rPr>
                <w:rFonts w:ascii="Arial" w:hAnsi="Arial" w:cs="Arial"/>
                <w:sz w:val="20"/>
                <w:szCs w:val="20"/>
              </w:rPr>
              <w:t>ИНН ___________, КПП ___________</w:t>
            </w:r>
          </w:p>
          <w:p w:rsidR="00C63401" w:rsidRDefault="00C63401" w:rsidP="00C63401">
            <w:pPr>
              <w:pStyle w:val="Default"/>
              <w:rPr>
                <w:rFonts w:ascii="Arial" w:hAnsi="Arial" w:cs="Arial"/>
                <w:sz w:val="20"/>
                <w:szCs w:val="20"/>
              </w:rPr>
            </w:pPr>
            <w:r>
              <w:rPr>
                <w:rFonts w:ascii="Arial" w:hAnsi="Arial" w:cs="Arial"/>
                <w:sz w:val="20"/>
                <w:szCs w:val="20"/>
              </w:rPr>
              <w:t xml:space="preserve">Банковские реквизиты: </w:t>
            </w:r>
          </w:p>
          <w:p w:rsidR="00C63401" w:rsidRDefault="00C63401" w:rsidP="00C63401">
            <w:pPr>
              <w:pStyle w:val="Default"/>
              <w:rPr>
                <w:rFonts w:ascii="Arial" w:hAnsi="Arial" w:cs="Arial"/>
                <w:sz w:val="20"/>
                <w:szCs w:val="20"/>
              </w:rPr>
            </w:pPr>
            <w:r w:rsidRPr="005E5047">
              <w:rPr>
                <w:rFonts w:ascii="Arial" w:hAnsi="Arial" w:cs="Arial"/>
                <w:sz w:val="20"/>
                <w:szCs w:val="20"/>
              </w:rPr>
              <w:t>р/</w:t>
            </w:r>
            <w:proofErr w:type="spellStart"/>
            <w:r w:rsidRPr="005E5047">
              <w:rPr>
                <w:rFonts w:ascii="Arial" w:hAnsi="Arial" w:cs="Arial"/>
                <w:sz w:val="20"/>
                <w:szCs w:val="20"/>
              </w:rPr>
              <w:t>сч</w:t>
            </w:r>
            <w:proofErr w:type="spellEnd"/>
            <w:r w:rsidRPr="005E5047">
              <w:rPr>
                <w:rFonts w:ascii="Arial" w:hAnsi="Arial" w:cs="Arial"/>
                <w:sz w:val="20"/>
                <w:szCs w:val="20"/>
              </w:rPr>
              <w:t xml:space="preserve"> ___________ </w:t>
            </w:r>
          </w:p>
          <w:p w:rsidR="00C63401" w:rsidRPr="005E5047" w:rsidRDefault="00C63401" w:rsidP="00C63401">
            <w:pPr>
              <w:pStyle w:val="Default"/>
              <w:rPr>
                <w:rFonts w:ascii="Arial" w:hAnsi="Arial" w:cs="Arial"/>
                <w:sz w:val="20"/>
                <w:szCs w:val="20"/>
              </w:rPr>
            </w:pPr>
            <w:r w:rsidRPr="005E5047">
              <w:rPr>
                <w:rFonts w:ascii="Arial" w:hAnsi="Arial" w:cs="Arial"/>
                <w:sz w:val="20"/>
                <w:szCs w:val="20"/>
              </w:rPr>
              <w:t>в ___________</w:t>
            </w:r>
          </w:p>
          <w:p w:rsidR="00C63401" w:rsidRDefault="00C63401" w:rsidP="00C63401">
            <w:pPr>
              <w:pStyle w:val="Default"/>
              <w:rPr>
                <w:rFonts w:ascii="Arial" w:hAnsi="Arial" w:cs="Arial"/>
                <w:sz w:val="20"/>
                <w:szCs w:val="20"/>
              </w:rPr>
            </w:pPr>
            <w:r w:rsidRPr="005E5047">
              <w:rPr>
                <w:rFonts w:ascii="Arial" w:hAnsi="Arial" w:cs="Arial"/>
                <w:sz w:val="20"/>
                <w:szCs w:val="20"/>
              </w:rPr>
              <w:t>К/</w:t>
            </w:r>
            <w:proofErr w:type="spellStart"/>
            <w:r w:rsidRPr="005E5047">
              <w:rPr>
                <w:rFonts w:ascii="Arial" w:hAnsi="Arial" w:cs="Arial"/>
                <w:sz w:val="20"/>
                <w:szCs w:val="20"/>
              </w:rPr>
              <w:t>сч</w:t>
            </w:r>
            <w:proofErr w:type="spellEnd"/>
            <w:r w:rsidRPr="005E5047">
              <w:rPr>
                <w:rFonts w:ascii="Arial" w:hAnsi="Arial" w:cs="Arial"/>
                <w:sz w:val="20"/>
                <w:szCs w:val="20"/>
              </w:rPr>
              <w:t xml:space="preserve"> ___________, БИК ___________ </w:t>
            </w:r>
          </w:p>
          <w:p w:rsidR="00C63401" w:rsidRDefault="00C63401" w:rsidP="00C63401">
            <w:pPr>
              <w:pStyle w:val="Default"/>
              <w:rPr>
                <w:rFonts w:ascii="Arial" w:hAnsi="Arial" w:cs="Arial"/>
                <w:sz w:val="20"/>
                <w:szCs w:val="20"/>
              </w:rPr>
            </w:pPr>
          </w:p>
          <w:p w:rsidR="00C63401" w:rsidRDefault="00C63401" w:rsidP="00C63401">
            <w:pPr>
              <w:pStyle w:val="Default"/>
              <w:rPr>
                <w:rFonts w:ascii="Arial" w:hAnsi="Arial" w:cs="Arial"/>
                <w:sz w:val="20"/>
                <w:szCs w:val="20"/>
              </w:rPr>
            </w:pPr>
            <w:r w:rsidRPr="005E5047">
              <w:rPr>
                <w:rFonts w:ascii="Arial" w:hAnsi="Arial" w:cs="Arial"/>
                <w:sz w:val="20"/>
                <w:szCs w:val="20"/>
              </w:rPr>
              <w:t>ОГРН ___________</w:t>
            </w:r>
            <w:r>
              <w:rPr>
                <w:rFonts w:ascii="Arial" w:hAnsi="Arial" w:cs="Arial"/>
                <w:sz w:val="20"/>
                <w:szCs w:val="20"/>
              </w:rPr>
              <w:t xml:space="preserve"> </w:t>
            </w:r>
            <w:r w:rsidRPr="005E5047">
              <w:rPr>
                <w:rFonts w:ascii="Arial" w:hAnsi="Arial" w:cs="Arial"/>
                <w:sz w:val="20"/>
                <w:szCs w:val="20"/>
              </w:rPr>
              <w:t xml:space="preserve">ОКПО ___________ </w:t>
            </w:r>
          </w:p>
          <w:p w:rsidR="00C63401" w:rsidRPr="005E5047" w:rsidRDefault="00C63401" w:rsidP="00C63401">
            <w:pPr>
              <w:pStyle w:val="Default"/>
              <w:rPr>
                <w:rFonts w:ascii="Arial" w:hAnsi="Arial" w:cs="Arial"/>
                <w:sz w:val="20"/>
                <w:szCs w:val="20"/>
              </w:rPr>
            </w:pPr>
            <w:r>
              <w:rPr>
                <w:rFonts w:ascii="Arial" w:hAnsi="Arial" w:cs="Arial"/>
                <w:sz w:val="20"/>
                <w:szCs w:val="20"/>
              </w:rPr>
              <w:t>Тел., факс.</w:t>
            </w:r>
          </w:p>
          <w:p w:rsidR="005E5047" w:rsidRDefault="005E5047" w:rsidP="005E5047">
            <w:pPr>
              <w:rPr>
                <w:rFonts w:ascii="Arial" w:hAnsi="Arial" w:cs="Arial"/>
                <w:b/>
                <w:bCs/>
                <w:sz w:val="20"/>
                <w:szCs w:val="20"/>
              </w:rPr>
            </w:pPr>
          </w:p>
        </w:tc>
        <w:tc>
          <w:tcPr>
            <w:tcW w:w="5069" w:type="dxa"/>
          </w:tcPr>
          <w:p w:rsidR="005E5047" w:rsidRPr="005E5047" w:rsidRDefault="005E5047" w:rsidP="005E5047">
            <w:pPr>
              <w:pStyle w:val="Default"/>
              <w:rPr>
                <w:rFonts w:ascii="Arial" w:hAnsi="Arial" w:cs="Arial"/>
                <w:b/>
                <w:sz w:val="20"/>
                <w:szCs w:val="20"/>
              </w:rPr>
            </w:pPr>
            <w:r w:rsidRPr="005E5047">
              <w:rPr>
                <w:rFonts w:ascii="Arial" w:hAnsi="Arial" w:cs="Arial"/>
                <w:b/>
                <w:sz w:val="20"/>
                <w:szCs w:val="20"/>
              </w:rPr>
              <w:t>Покупатель: ____  «________»</w:t>
            </w:r>
          </w:p>
          <w:p w:rsidR="005E5047" w:rsidRPr="005E5047" w:rsidRDefault="005E5047" w:rsidP="005E5047">
            <w:pPr>
              <w:pStyle w:val="Default"/>
              <w:rPr>
                <w:rFonts w:ascii="Arial" w:hAnsi="Arial" w:cs="Arial"/>
                <w:sz w:val="20"/>
                <w:szCs w:val="20"/>
              </w:rPr>
            </w:pPr>
            <w:r w:rsidRPr="005E5047">
              <w:rPr>
                <w:rFonts w:ascii="Arial" w:hAnsi="Arial" w:cs="Arial"/>
                <w:sz w:val="20"/>
                <w:szCs w:val="20"/>
              </w:rPr>
              <w:t xml:space="preserve">Адрес: </w:t>
            </w:r>
          </w:p>
          <w:p w:rsidR="005E5047" w:rsidRDefault="005E5047" w:rsidP="005E5047">
            <w:pPr>
              <w:pStyle w:val="Default"/>
              <w:rPr>
                <w:rFonts w:ascii="Arial" w:hAnsi="Arial" w:cs="Arial"/>
                <w:sz w:val="20"/>
                <w:szCs w:val="20"/>
              </w:rPr>
            </w:pPr>
          </w:p>
          <w:p w:rsidR="005E5047" w:rsidRPr="005E5047" w:rsidRDefault="005E5047" w:rsidP="005E5047">
            <w:pPr>
              <w:pStyle w:val="Default"/>
              <w:rPr>
                <w:rFonts w:ascii="Arial" w:hAnsi="Arial" w:cs="Arial"/>
                <w:sz w:val="20"/>
                <w:szCs w:val="20"/>
              </w:rPr>
            </w:pPr>
            <w:r w:rsidRPr="005E5047">
              <w:rPr>
                <w:rFonts w:ascii="Arial" w:hAnsi="Arial" w:cs="Arial"/>
                <w:sz w:val="20"/>
                <w:szCs w:val="20"/>
              </w:rPr>
              <w:t>ИНН ___________, КПП ___________</w:t>
            </w:r>
          </w:p>
          <w:p w:rsidR="005E5047" w:rsidRDefault="005E5047" w:rsidP="005E5047">
            <w:pPr>
              <w:pStyle w:val="Default"/>
              <w:rPr>
                <w:rFonts w:ascii="Arial" w:hAnsi="Arial" w:cs="Arial"/>
                <w:sz w:val="20"/>
                <w:szCs w:val="20"/>
              </w:rPr>
            </w:pPr>
            <w:r>
              <w:rPr>
                <w:rFonts w:ascii="Arial" w:hAnsi="Arial" w:cs="Arial"/>
                <w:sz w:val="20"/>
                <w:szCs w:val="20"/>
              </w:rPr>
              <w:t xml:space="preserve">Банковские реквизиты: </w:t>
            </w:r>
          </w:p>
          <w:p w:rsidR="005E5047" w:rsidRDefault="005E5047" w:rsidP="005E5047">
            <w:pPr>
              <w:pStyle w:val="Default"/>
              <w:rPr>
                <w:rFonts w:ascii="Arial" w:hAnsi="Arial" w:cs="Arial"/>
                <w:sz w:val="20"/>
                <w:szCs w:val="20"/>
              </w:rPr>
            </w:pPr>
            <w:r w:rsidRPr="005E5047">
              <w:rPr>
                <w:rFonts w:ascii="Arial" w:hAnsi="Arial" w:cs="Arial"/>
                <w:sz w:val="20"/>
                <w:szCs w:val="20"/>
              </w:rPr>
              <w:t>р/</w:t>
            </w:r>
            <w:proofErr w:type="spellStart"/>
            <w:r w:rsidRPr="005E5047">
              <w:rPr>
                <w:rFonts w:ascii="Arial" w:hAnsi="Arial" w:cs="Arial"/>
                <w:sz w:val="20"/>
                <w:szCs w:val="20"/>
              </w:rPr>
              <w:t>сч</w:t>
            </w:r>
            <w:proofErr w:type="spellEnd"/>
            <w:r w:rsidRPr="005E5047">
              <w:rPr>
                <w:rFonts w:ascii="Arial" w:hAnsi="Arial" w:cs="Arial"/>
                <w:sz w:val="20"/>
                <w:szCs w:val="20"/>
              </w:rPr>
              <w:t xml:space="preserve"> ___________ </w:t>
            </w:r>
          </w:p>
          <w:p w:rsidR="005E5047" w:rsidRPr="005E5047" w:rsidRDefault="005E5047" w:rsidP="005E5047">
            <w:pPr>
              <w:pStyle w:val="Default"/>
              <w:rPr>
                <w:rFonts w:ascii="Arial" w:hAnsi="Arial" w:cs="Arial"/>
                <w:sz w:val="20"/>
                <w:szCs w:val="20"/>
              </w:rPr>
            </w:pPr>
            <w:r w:rsidRPr="005E5047">
              <w:rPr>
                <w:rFonts w:ascii="Arial" w:hAnsi="Arial" w:cs="Arial"/>
                <w:sz w:val="20"/>
                <w:szCs w:val="20"/>
              </w:rPr>
              <w:t>в ___________</w:t>
            </w:r>
          </w:p>
          <w:p w:rsidR="005E5047" w:rsidRDefault="005E5047" w:rsidP="005E5047">
            <w:pPr>
              <w:pStyle w:val="Default"/>
              <w:rPr>
                <w:rFonts w:ascii="Arial" w:hAnsi="Arial" w:cs="Arial"/>
                <w:sz w:val="20"/>
                <w:szCs w:val="20"/>
              </w:rPr>
            </w:pPr>
            <w:r w:rsidRPr="005E5047">
              <w:rPr>
                <w:rFonts w:ascii="Arial" w:hAnsi="Arial" w:cs="Arial"/>
                <w:sz w:val="20"/>
                <w:szCs w:val="20"/>
              </w:rPr>
              <w:t>К/</w:t>
            </w:r>
            <w:proofErr w:type="spellStart"/>
            <w:r w:rsidRPr="005E5047">
              <w:rPr>
                <w:rFonts w:ascii="Arial" w:hAnsi="Arial" w:cs="Arial"/>
                <w:sz w:val="20"/>
                <w:szCs w:val="20"/>
              </w:rPr>
              <w:t>сч</w:t>
            </w:r>
            <w:proofErr w:type="spellEnd"/>
            <w:r w:rsidRPr="005E5047">
              <w:rPr>
                <w:rFonts w:ascii="Arial" w:hAnsi="Arial" w:cs="Arial"/>
                <w:sz w:val="20"/>
                <w:szCs w:val="20"/>
              </w:rPr>
              <w:t xml:space="preserve"> ___________, БИК ___________ </w:t>
            </w:r>
          </w:p>
          <w:p w:rsidR="005E5047" w:rsidRDefault="005E5047" w:rsidP="005E5047">
            <w:pPr>
              <w:pStyle w:val="Default"/>
              <w:rPr>
                <w:rFonts w:ascii="Arial" w:hAnsi="Arial" w:cs="Arial"/>
                <w:sz w:val="20"/>
                <w:szCs w:val="20"/>
              </w:rPr>
            </w:pPr>
          </w:p>
          <w:p w:rsidR="005E5047" w:rsidRDefault="005E5047" w:rsidP="005E5047">
            <w:pPr>
              <w:pStyle w:val="Default"/>
              <w:rPr>
                <w:rFonts w:ascii="Arial" w:hAnsi="Arial" w:cs="Arial"/>
                <w:sz w:val="20"/>
                <w:szCs w:val="20"/>
              </w:rPr>
            </w:pPr>
            <w:r w:rsidRPr="005E5047">
              <w:rPr>
                <w:rFonts w:ascii="Arial" w:hAnsi="Arial" w:cs="Arial"/>
                <w:sz w:val="20"/>
                <w:szCs w:val="20"/>
              </w:rPr>
              <w:t>ОГРН ___________</w:t>
            </w:r>
            <w:r>
              <w:rPr>
                <w:rFonts w:ascii="Arial" w:hAnsi="Arial" w:cs="Arial"/>
                <w:sz w:val="20"/>
                <w:szCs w:val="20"/>
              </w:rPr>
              <w:t xml:space="preserve"> </w:t>
            </w:r>
            <w:r w:rsidRPr="005E5047">
              <w:rPr>
                <w:rFonts w:ascii="Arial" w:hAnsi="Arial" w:cs="Arial"/>
                <w:sz w:val="20"/>
                <w:szCs w:val="20"/>
              </w:rPr>
              <w:t xml:space="preserve">ОКПО ___________ </w:t>
            </w:r>
          </w:p>
          <w:p w:rsidR="005E5047" w:rsidRPr="005E5047" w:rsidRDefault="005E5047" w:rsidP="005E5047">
            <w:pPr>
              <w:pStyle w:val="Default"/>
              <w:rPr>
                <w:rFonts w:ascii="Arial" w:hAnsi="Arial" w:cs="Arial"/>
                <w:sz w:val="20"/>
                <w:szCs w:val="20"/>
              </w:rPr>
            </w:pPr>
            <w:r>
              <w:rPr>
                <w:rFonts w:ascii="Arial" w:hAnsi="Arial" w:cs="Arial"/>
                <w:sz w:val="20"/>
                <w:szCs w:val="20"/>
              </w:rPr>
              <w:t>Тел., факс.</w:t>
            </w:r>
          </w:p>
          <w:p w:rsidR="005E5047" w:rsidRPr="005E5047" w:rsidRDefault="005E5047" w:rsidP="005E5047">
            <w:pPr>
              <w:pStyle w:val="Default"/>
              <w:rPr>
                <w:rFonts w:ascii="Arial" w:hAnsi="Arial" w:cs="Arial"/>
                <w:sz w:val="20"/>
                <w:szCs w:val="20"/>
              </w:rPr>
            </w:pPr>
          </w:p>
          <w:p w:rsidR="005E5047" w:rsidRDefault="005E5047" w:rsidP="005E5047">
            <w:pPr>
              <w:rPr>
                <w:rFonts w:ascii="Arial" w:hAnsi="Arial" w:cs="Arial"/>
                <w:b/>
                <w:bCs/>
                <w:sz w:val="20"/>
                <w:szCs w:val="20"/>
              </w:rPr>
            </w:pPr>
          </w:p>
        </w:tc>
      </w:tr>
    </w:tbl>
    <w:p w:rsidR="00E6306F" w:rsidRPr="005E5047" w:rsidRDefault="00E6306F" w:rsidP="005E5047">
      <w:pPr>
        <w:ind w:left="360"/>
        <w:rPr>
          <w:rFonts w:ascii="Arial" w:hAnsi="Arial" w:cs="Arial"/>
          <w:b/>
          <w:bCs/>
          <w:sz w:val="20"/>
          <w:szCs w:val="20"/>
        </w:rPr>
      </w:pPr>
    </w:p>
    <w:p w:rsidR="001762ED" w:rsidRPr="00E773CF" w:rsidRDefault="00E773CF" w:rsidP="00E773CF">
      <w:pPr>
        <w:pStyle w:val="Default"/>
        <w:jc w:val="center"/>
        <w:rPr>
          <w:rFonts w:ascii="Arial" w:hAnsi="Arial" w:cs="Arial"/>
          <w:b/>
          <w:sz w:val="20"/>
          <w:szCs w:val="20"/>
        </w:rPr>
      </w:pPr>
      <w:r w:rsidRPr="00E773CF">
        <w:rPr>
          <w:rFonts w:ascii="Arial" w:hAnsi="Arial" w:cs="Arial"/>
          <w:b/>
          <w:sz w:val="20"/>
          <w:szCs w:val="20"/>
        </w:rPr>
        <w:t>ПОДПИСИ СТОРОН:</w:t>
      </w:r>
    </w:p>
    <w:p w:rsidR="001762ED" w:rsidRPr="005E5047" w:rsidRDefault="001762ED" w:rsidP="001762ED">
      <w:pPr>
        <w:jc w:val="both"/>
        <w:rPr>
          <w:rFonts w:ascii="Arial" w:hAnsi="Arial" w:cs="Arial"/>
          <w:sz w:val="20"/>
          <w:szCs w:val="20"/>
        </w:rPr>
      </w:pPr>
    </w:p>
    <w:tbl>
      <w:tblPr>
        <w:tblW w:w="0" w:type="auto"/>
        <w:tblLook w:val="01E0" w:firstRow="1" w:lastRow="1" w:firstColumn="1" w:lastColumn="1" w:noHBand="0" w:noVBand="0"/>
      </w:tblPr>
      <w:tblGrid>
        <w:gridCol w:w="9915"/>
        <w:gridCol w:w="222"/>
      </w:tblGrid>
      <w:tr w:rsidR="001762ED" w:rsidRPr="005E5047" w:rsidTr="005E5047">
        <w:trPr>
          <w:trHeight w:val="3118"/>
        </w:trPr>
        <w:tc>
          <w:tcPr>
            <w:tcW w:w="5273" w:type="dxa"/>
          </w:tcPr>
          <w:tbl>
            <w:tblPr>
              <w:tblW w:w="9922" w:type="dxa"/>
              <w:tblLook w:val="01E0" w:firstRow="1" w:lastRow="1" w:firstColumn="1" w:lastColumn="1" w:noHBand="0" w:noVBand="0"/>
            </w:tblPr>
            <w:tblGrid>
              <w:gridCol w:w="4920"/>
              <w:gridCol w:w="5002"/>
            </w:tblGrid>
            <w:tr w:rsidR="001762ED" w:rsidRPr="005E5047">
              <w:tc>
                <w:tcPr>
                  <w:tcW w:w="4920" w:type="dxa"/>
                </w:tcPr>
                <w:p w:rsidR="001762ED" w:rsidRPr="005E5047" w:rsidRDefault="001762ED" w:rsidP="00DA2486">
                  <w:pPr>
                    <w:jc w:val="both"/>
                    <w:rPr>
                      <w:rFonts w:ascii="Arial" w:hAnsi="Arial" w:cs="Arial"/>
                      <w:sz w:val="20"/>
                      <w:szCs w:val="20"/>
                    </w:rPr>
                  </w:pPr>
                  <w:r w:rsidRPr="005E5047">
                    <w:rPr>
                      <w:rFonts w:ascii="Arial" w:hAnsi="Arial" w:cs="Arial"/>
                      <w:sz w:val="20"/>
                      <w:szCs w:val="20"/>
                    </w:rPr>
                    <w:t>Поставщик</w:t>
                  </w:r>
                </w:p>
                <w:p w:rsidR="001762ED" w:rsidRPr="005E5047" w:rsidRDefault="00276E61" w:rsidP="00DA2486">
                  <w:pPr>
                    <w:jc w:val="both"/>
                    <w:rPr>
                      <w:rFonts w:ascii="Arial" w:hAnsi="Arial" w:cs="Arial"/>
                      <w:sz w:val="20"/>
                      <w:szCs w:val="20"/>
                    </w:rPr>
                  </w:pPr>
                  <w:r>
                    <w:t xml:space="preserve">___________ </w:t>
                  </w:r>
                  <w:r w:rsidR="001762ED" w:rsidRPr="005E5047">
                    <w:rPr>
                      <w:rFonts w:ascii="Arial" w:hAnsi="Arial" w:cs="Arial"/>
                      <w:sz w:val="20"/>
                      <w:szCs w:val="20"/>
                    </w:rPr>
                    <w:t>ООО «</w:t>
                  </w:r>
                  <w:r w:rsidR="00C63401">
                    <w:rPr>
                      <w:rFonts w:ascii="Arial" w:hAnsi="Arial" w:cs="Arial"/>
                      <w:sz w:val="20"/>
                      <w:szCs w:val="20"/>
                    </w:rPr>
                    <w:t>_____________</w:t>
                  </w:r>
                  <w:r w:rsidR="001762ED" w:rsidRPr="005E5047">
                    <w:rPr>
                      <w:rFonts w:ascii="Arial" w:hAnsi="Arial" w:cs="Arial"/>
                      <w:sz w:val="20"/>
                      <w:szCs w:val="20"/>
                    </w:rPr>
                    <w:t>»</w:t>
                  </w:r>
                  <w:r w:rsidR="001762ED" w:rsidRPr="005E5047">
                    <w:rPr>
                      <w:rFonts w:ascii="Arial" w:hAnsi="Arial" w:cs="Arial"/>
                      <w:b/>
                      <w:bCs/>
                      <w:i/>
                      <w:iCs/>
                      <w:sz w:val="20"/>
                      <w:szCs w:val="20"/>
                    </w:rPr>
                    <w:t xml:space="preserve"> </w:t>
                  </w:r>
                </w:p>
                <w:p w:rsidR="001762ED" w:rsidRPr="005E5047" w:rsidRDefault="001762ED" w:rsidP="00DA2486">
                  <w:pPr>
                    <w:jc w:val="both"/>
                    <w:rPr>
                      <w:rFonts w:ascii="Arial" w:hAnsi="Arial" w:cs="Arial"/>
                      <w:sz w:val="20"/>
                      <w:szCs w:val="20"/>
                    </w:rPr>
                  </w:pPr>
                </w:p>
                <w:p w:rsidR="001762ED" w:rsidRPr="005E5047" w:rsidRDefault="001762ED" w:rsidP="00DA2486">
                  <w:pPr>
                    <w:jc w:val="both"/>
                    <w:rPr>
                      <w:rFonts w:ascii="Arial" w:hAnsi="Arial" w:cs="Arial"/>
                      <w:sz w:val="20"/>
                      <w:szCs w:val="20"/>
                    </w:rPr>
                  </w:pPr>
                </w:p>
                <w:p w:rsidR="001762ED" w:rsidRPr="005E5047" w:rsidRDefault="001762ED" w:rsidP="00DA2486">
                  <w:pPr>
                    <w:jc w:val="both"/>
                    <w:rPr>
                      <w:rFonts w:ascii="Arial" w:hAnsi="Arial" w:cs="Arial"/>
                      <w:sz w:val="20"/>
                      <w:szCs w:val="20"/>
                    </w:rPr>
                  </w:pPr>
                  <w:r w:rsidRPr="005E5047">
                    <w:rPr>
                      <w:rFonts w:ascii="Arial" w:hAnsi="Arial" w:cs="Arial"/>
                      <w:sz w:val="20"/>
                      <w:szCs w:val="20"/>
                    </w:rPr>
                    <w:t>___________________</w:t>
                  </w:r>
                  <w:r w:rsidR="005E5047" w:rsidRPr="005E5047">
                    <w:rPr>
                      <w:rFonts w:ascii="Arial" w:hAnsi="Arial" w:cs="Arial"/>
                      <w:sz w:val="20"/>
                      <w:szCs w:val="20"/>
                    </w:rPr>
                    <w:t xml:space="preserve"> ___________</w:t>
                  </w:r>
                </w:p>
                <w:p w:rsidR="001762ED" w:rsidRPr="005E5047" w:rsidRDefault="001762ED" w:rsidP="00DA2486">
                  <w:pPr>
                    <w:jc w:val="both"/>
                    <w:rPr>
                      <w:rFonts w:ascii="Arial" w:hAnsi="Arial" w:cs="Arial"/>
                      <w:sz w:val="20"/>
                      <w:szCs w:val="20"/>
                    </w:rPr>
                  </w:pPr>
                </w:p>
                <w:p w:rsidR="001762ED" w:rsidRPr="005E5047" w:rsidRDefault="001762ED" w:rsidP="00DA2486">
                  <w:pPr>
                    <w:jc w:val="both"/>
                    <w:rPr>
                      <w:rFonts w:ascii="Arial" w:hAnsi="Arial" w:cs="Arial"/>
                      <w:sz w:val="20"/>
                      <w:szCs w:val="20"/>
                    </w:rPr>
                  </w:pPr>
                </w:p>
                <w:p w:rsidR="001762ED" w:rsidRPr="005E5047" w:rsidRDefault="0042440C" w:rsidP="00DA2486">
                  <w:pPr>
                    <w:jc w:val="both"/>
                    <w:rPr>
                      <w:rFonts w:ascii="Arial" w:hAnsi="Arial" w:cs="Arial"/>
                      <w:sz w:val="20"/>
                      <w:szCs w:val="20"/>
                    </w:rPr>
                  </w:pPr>
                  <w:r w:rsidRPr="005E5047">
                    <w:rPr>
                      <w:rFonts w:ascii="Arial" w:hAnsi="Arial" w:cs="Arial"/>
                      <w:sz w:val="20"/>
                      <w:szCs w:val="20"/>
                    </w:rPr>
                    <w:t>«</w:t>
                  </w:r>
                  <w:r w:rsidR="0025118E" w:rsidRPr="005E5047">
                    <w:rPr>
                      <w:rFonts w:ascii="Arial" w:hAnsi="Arial" w:cs="Arial"/>
                      <w:sz w:val="20"/>
                      <w:szCs w:val="20"/>
                    </w:rPr>
                    <w:fldChar w:fldCharType="begin">
                      <w:ffData>
                        <w:name w:val="ТекстовоеПоле10"/>
                        <w:enabled/>
                        <w:calcOnExit w:val="0"/>
                        <w:textInput>
                          <w:default w:val="__"/>
                        </w:textInput>
                      </w:ffData>
                    </w:fldChar>
                  </w:r>
                  <w:r w:rsidR="001762ED" w:rsidRPr="005E5047">
                    <w:rPr>
                      <w:rFonts w:ascii="Arial" w:hAnsi="Arial" w:cs="Arial"/>
                      <w:sz w:val="20"/>
                      <w:szCs w:val="20"/>
                    </w:rPr>
                    <w:instrText xml:space="preserve"> FORMTEXT </w:instrText>
                  </w:r>
                  <w:r w:rsidR="0025118E" w:rsidRPr="005E5047">
                    <w:rPr>
                      <w:rFonts w:ascii="Arial" w:hAnsi="Arial" w:cs="Arial"/>
                      <w:sz w:val="20"/>
                      <w:szCs w:val="20"/>
                    </w:rPr>
                  </w:r>
                  <w:r w:rsidR="0025118E" w:rsidRPr="005E5047">
                    <w:rPr>
                      <w:rFonts w:ascii="Arial" w:hAnsi="Arial" w:cs="Arial"/>
                      <w:sz w:val="20"/>
                      <w:szCs w:val="20"/>
                    </w:rPr>
                    <w:fldChar w:fldCharType="separate"/>
                  </w:r>
                  <w:r w:rsidR="001762ED" w:rsidRPr="005E5047">
                    <w:rPr>
                      <w:rFonts w:ascii="Arial" w:hAnsi="Arial" w:cs="Arial"/>
                      <w:noProof/>
                      <w:sz w:val="20"/>
                      <w:szCs w:val="20"/>
                    </w:rPr>
                    <w:t>__</w:t>
                  </w:r>
                  <w:r w:rsidR="0025118E" w:rsidRPr="005E5047">
                    <w:rPr>
                      <w:rFonts w:ascii="Arial" w:hAnsi="Arial" w:cs="Arial"/>
                      <w:sz w:val="20"/>
                      <w:szCs w:val="20"/>
                    </w:rPr>
                    <w:fldChar w:fldCharType="end"/>
                  </w:r>
                  <w:r w:rsidRPr="005E5047">
                    <w:rPr>
                      <w:rFonts w:ascii="Arial" w:hAnsi="Arial" w:cs="Arial"/>
                      <w:sz w:val="20"/>
                      <w:szCs w:val="20"/>
                    </w:rPr>
                    <w:t>»</w:t>
                  </w:r>
                  <w:r w:rsidR="0025118E" w:rsidRPr="005E5047">
                    <w:rPr>
                      <w:rFonts w:ascii="Arial" w:hAnsi="Arial" w:cs="Arial"/>
                      <w:sz w:val="20"/>
                      <w:szCs w:val="20"/>
                    </w:rPr>
                    <w:fldChar w:fldCharType="begin">
                      <w:ffData>
                        <w:name w:val=""/>
                        <w:enabled/>
                        <w:calcOnExit w:val="0"/>
                        <w:textInput>
                          <w:default w:val="____________"/>
                        </w:textInput>
                      </w:ffData>
                    </w:fldChar>
                  </w:r>
                  <w:r w:rsidR="001762ED" w:rsidRPr="005E5047">
                    <w:rPr>
                      <w:rFonts w:ascii="Arial" w:hAnsi="Arial" w:cs="Arial"/>
                      <w:sz w:val="20"/>
                      <w:szCs w:val="20"/>
                    </w:rPr>
                    <w:instrText xml:space="preserve"> FORMTEXT </w:instrText>
                  </w:r>
                  <w:r w:rsidR="0025118E" w:rsidRPr="005E5047">
                    <w:rPr>
                      <w:rFonts w:ascii="Arial" w:hAnsi="Arial" w:cs="Arial"/>
                      <w:sz w:val="20"/>
                      <w:szCs w:val="20"/>
                    </w:rPr>
                  </w:r>
                  <w:r w:rsidR="0025118E" w:rsidRPr="005E5047">
                    <w:rPr>
                      <w:rFonts w:ascii="Arial" w:hAnsi="Arial" w:cs="Arial"/>
                      <w:sz w:val="20"/>
                      <w:szCs w:val="20"/>
                    </w:rPr>
                    <w:fldChar w:fldCharType="separate"/>
                  </w:r>
                  <w:r w:rsidR="001762ED" w:rsidRPr="005E5047">
                    <w:rPr>
                      <w:rFonts w:ascii="Arial" w:hAnsi="Arial" w:cs="Arial"/>
                      <w:noProof/>
                      <w:sz w:val="20"/>
                      <w:szCs w:val="20"/>
                    </w:rPr>
                    <w:t>____________</w:t>
                  </w:r>
                  <w:r w:rsidR="0025118E" w:rsidRPr="005E5047">
                    <w:rPr>
                      <w:rFonts w:ascii="Arial" w:hAnsi="Arial" w:cs="Arial"/>
                      <w:sz w:val="20"/>
                      <w:szCs w:val="20"/>
                    </w:rPr>
                    <w:fldChar w:fldCharType="end"/>
                  </w:r>
                  <w:r w:rsidR="001762ED" w:rsidRPr="005E5047">
                    <w:rPr>
                      <w:rFonts w:ascii="Arial" w:hAnsi="Arial" w:cs="Arial"/>
                      <w:sz w:val="20"/>
                      <w:szCs w:val="20"/>
                    </w:rPr>
                    <w:t xml:space="preserve"> </w:t>
                  </w:r>
                  <w:smartTag w:uri="urn:schemas-microsoft-com:office:smarttags" w:element="metricconverter">
                    <w:smartTagPr>
                      <w:attr w:name="ProductID" w:val="2014 г"/>
                    </w:smartTagPr>
                    <w:r w:rsidR="001762ED" w:rsidRPr="005E5047">
                      <w:rPr>
                        <w:rFonts w:ascii="Arial" w:hAnsi="Arial" w:cs="Arial"/>
                        <w:sz w:val="20"/>
                        <w:szCs w:val="20"/>
                      </w:rPr>
                      <w:t>201</w:t>
                    </w:r>
                    <w:r w:rsidRPr="005E5047">
                      <w:rPr>
                        <w:rFonts w:ascii="Arial" w:hAnsi="Arial" w:cs="Arial"/>
                        <w:sz w:val="20"/>
                        <w:szCs w:val="20"/>
                      </w:rPr>
                      <w:t>4</w:t>
                    </w:r>
                    <w:r w:rsidR="001762ED" w:rsidRPr="005E5047">
                      <w:rPr>
                        <w:rFonts w:ascii="Arial" w:hAnsi="Arial" w:cs="Arial"/>
                        <w:sz w:val="20"/>
                        <w:szCs w:val="20"/>
                      </w:rPr>
                      <w:t xml:space="preserve"> г</w:t>
                    </w:r>
                  </w:smartTag>
                  <w:r w:rsidR="001762ED" w:rsidRPr="005E5047">
                    <w:rPr>
                      <w:rFonts w:ascii="Arial" w:hAnsi="Arial" w:cs="Arial"/>
                      <w:sz w:val="20"/>
                      <w:szCs w:val="20"/>
                    </w:rPr>
                    <w:t>.</w:t>
                  </w:r>
                </w:p>
                <w:p w:rsidR="001762ED" w:rsidRPr="005E5047" w:rsidRDefault="001762ED" w:rsidP="00DA2486">
                  <w:pPr>
                    <w:jc w:val="both"/>
                    <w:rPr>
                      <w:rFonts w:ascii="Arial" w:hAnsi="Arial" w:cs="Arial"/>
                      <w:sz w:val="20"/>
                      <w:szCs w:val="20"/>
                    </w:rPr>
                  </w:pPr>
                </w:p>
                <w:p w:rsidR="001762ED" w:rsidRPr="005E5047" w:rsidRDefault="001762ED" w:rsidP="00DA2486">
                  <w:pPr>
                    <w:jc w:val="both"/>
                    <w:rPr>
                      <w:rFonts w:ascii="Arial" w:hAnsi="Arial" w:cs="Arial"/>
                      <w:sz w:val="20"/>
                      <w:szCs w:val="20"/>
                    </w:rPr>
                  </w:pPr>
                  <w:r w:rsidRPr="005E5047">
                    <w:rPr>
                      <w:rFonts w:ascii="Arial" w:hAnsi="Arial" w:cs="Arial"/>
                      <w:sz w:val="20"/>
                      <w:szCs w:val="20"/>
                    </w:rPr>
                    <w:t>М.П.</w:t>
                  </w:r>
                </w:p>
              </w:tc>
              <w:tc>
                <w:tcPr>
                  <w:tcW w:w="5002" w:type="dxa"/>
                </w:tcPr>
                <w:p w:rsidR="001762ED" w:rsidRPr="005E5047" w:rsidRDefault="001762ED" w:rsidP="00DA2486">
                  <w:pPr>
                    <w:jc w:val="both"/>
                    <w:rPr>
                      <w:rFonts w:ascii="Arial" w:hAnsi="Arial" w:cs="Arial"/>
                      <w:sz w:val="20"/>
                      <w:szCs w:val="20"/>
                    </w:rPr>
                  </w:pPr>
                  <w:r w:rsidRPr="005E5047">
                    <w:rPr>
                      <w:rFonts w:ascii="Arial" w:hAnsi="Arial" w:cs="Arial"/>
                      <w:sz w:val="20"/>
                      <w:szCs w:val="20"/>
                    </w:rPr>
                    <w:t>Покупатель</w:t>
                  </w:r>
                </w:p>
                <w:p w:rsidR="001762ED" w:rsidRPr="005E5047" w:rsidRDefault="005E5047" w:rsidP="00DA2486">
                  <w:pPr>
                    <w:jc w:val="both"/>
                    <w:rPr>
                      <w:rFonts w:ascii="Arial" w:hAnsi="Arial" w:cs="Arial"/>
                      <w:sz w:val="20"/>
                      <w:szCs w:val="20"/>
                    </w:rPr>
                  </w:pPr>
                  <w:r w:rsidRPr="005E5047">
                    <w:rPr>
                      <w:rFonts w:ascii="Arial" w:hAnsi="Arial" w:cs="Arial"/>
                      <w:sz w:val="20"/>
                      <w:szCs w:val="20"/>
                    </w:rPr>
                    <w:t>___________</w:t>
                  </w:r>
                  <w:r w:rsidR="00484AA2" w:rsidRPr="005E5047">
                    <w:rPr>
                      <w:rFonts w:ascii="Arial" w:hAnsi="Arial" w:cs="Arial"/>
                      <w:sz w:val="20"/>
                      <w:szCs w:val="20"/>
                    </w:rPr>
                    <w:t xml:space="preserve"> </w:t>
                  </w:r>
                  <w:r w:rsidRPr="005E5047">
                    <w:rPr>
                      <w:rFonts w:ascii="Arial" w:hAnsi="Arial" w:cs="Arial"/>
                      <w:sz w:val="20"/>
                      <w:szCs w:val="20"/>
                    </w:rPr>
                    <w:t xml:space="preserve">___________ </w:t>
                  </w:r>
                  <w:r w:rsidR="00FB2434" w:rsidRPr="005E5047">
                    <w:rPr>
                      <w:rFonts w:ascii="Arial" w:hAnsi="Arial" w:cs="Arial"/>
                      <w:sz w:val="20"/>
                      <w:szCs w:val="20"/>
                    </w:rPr>
                    <w:t>«</w:t>
                  </w:r>
                  <w:r w:rsidRPr="005E5047">
                    <w:rPr>
                      <w:rFonts w:ascii="Arial" w:hAnsi="Arial" w:cs="Arial"/>
                      <w:sz w:val="20"/>
                      <w:szCs w:val="20"/>
                    </w:rPr>
                    <w:t>___________</w:t>
                  </w:r>
                  <w:r w:rsidR="00FB2434" w:rsidRPr="005E5047">
                    <w:rPr>
                      <w:rFonts w:ascii="Arial" w:hAnsi="Arial" w:cs="Arial"/>
                      <w:sz w:val="20"/>
                      <w:szCs w:val="20"/>
                    </w:rPr>
                    <w:t>»</w:t>
                  </w:r>
                </w:p>
                <w:p w:rsidR="00FB2434" w:rsidRPr="005E5047" w:rsidRDefault="00FB2434" w:rsidP="00DA2486">
                  <w:pPr>
                    <w:jc w:val="both"/>
                    <w:rPr>
                      <w:rFonts w:ascii="Arial" w:hAnsi="Arial" w:cs="Arial"/>
                      <w:sz w:val="20"/>
                      <w:szCs w:val="20"/>
                    </w:rPr>
                  </w:pPr>
                </w:p>
                <w:p w:rsidR="00FB2434" w:rsidRPr="005E5047" w:rsidRDefault="00FB2434" w:rsidP="00DA2486">
                  <w:pPr>
                    <w:jc w:val="both"/>
                    <w:rPr>
                      <w:rFonts w:ascii="Arial" w:hAnsi="Arial" w:cs="Arial"/>
                      <w:sz w:val="20"/>
                      <w:szCs w:val="20"/>
                    </w:rPr>
                  </w:pPr>
                </w:p>
                <w:p w:rsidR="001762ED" w:rsidRPr="005E5047" w:rsidRDefault="001762ED" w:rsidP="00DA2486">
                  <w:pPr>
                    <w:jc w:val="both"/>
                    <w:rPr>
                      <w:rFonts w:ascii="Arial" w:hAnsi="Arial" w:cs="Arial"/>
                      <w:sz w:val="20"/>
                      <w:szCs w:val="20"/>
                    </w:rPr>
                  </w:pPr>
                  <w:r w:rsidRPr="005E5047">
                    <w:rPr>
                      <w:rFonts w:ascii="Arial" w:hAnsi="Arial" w:cs="Arial"/>
                      <w:sz w:val="20"/>
                      <w:szCs w:val="20"/>
                    </w:rPr>
                    <w:t>__________________</w:t>
                  </w:r>
                  <w:r w:rsidR="005E5047" w:rsidRPr="005E5047">
                    <w:rPr>
                      <w:rFonts w:ascii="Arial" w:hAnsi="Arial" w:cs="Arial"/>
                      <w:sz w:val="20"/>
                      <w:szCs w:val="20"/>
                    </w:rPr>
                    <w:t>__ _________</w:t>
                  </w:r>
                </w:p>
                <w:p w:rsidR="001762ED" w:rsidRPr="005E5047" w:rsidRDefault="001762ED" w:rsidP="00DA2486">
                  <w:pPr>
                    <w:jc w:val="both"/>
                    <w:rPr>
                      <w:rFonts w:ascii="Arial" w:hAnsi="Arial" w:cs="Arial"/>
                      <w:sz w:val="20"/>
                      <w:szCs w:val="20"/>
                    </w:rPr>
                  </w:pPr>
                </w:p>
                <w:p w:rsidR="001762ED" w:rsidRPr="005E5047" w:rsidRDefault="001762ED" w:rsidP="00DA2486">
                  <w:pPr>
                    <w:jc w:val="both"/>
                    <w:rPr>
                      <w:rFonts w:ascii="Arial" w:hAnsi="Arial" w:cs="Arial"/>
                      <w:sz w:val="20"/>
                      <w:szCs w:val="20"/>
                    </w:rPr>
                  </w:pPr>
                </w:p>
                <w:p w:rsidR="005E5047" w:rsidRPr="005E5047" w:rsidRDefault="005E5047" w:rsidP="00DA2486">
                  <w:pPr>
                    <w:jc w:val="both"/>
                    <w:rPr>
                      <w:rFonts w:ascii="Arial" w:hAnsi="Arial" w:cs="Arial"/>
                      <w:sz w:val="20"/>
                      <w:szCs w:val="20"/>
                    </w:rPr>
                  </w:pPr>
                </w:p>
                <w:p w:rsidR="001762ED" w:rsidRPr="005E5047" w:rsidRDefault="0042440C" w:rsidP="00DA2486">
                  <w:pPr>
                    <w:jc w:val="both"/>
                    <w:rPr>
                      <w:rFonts w:ascii="Arial" w:hAnsi="Arial" w:cs="Arial"/>
                      <w:sz w:val="20"/>
                      <w:szCs w:val="20"/>
                    </w:rPr>
                  </w:pPr>
                  <w:r w:rsidRPr="005E5047">
                    <w:rPr>
                      <w:rFonts w:ascii="Arial" w:hAnsi="Arial" w:cs="Arial"/>
                      <w:sz w:val="20"/>
                      <w:szCs w:val="20"/>
                    </w:rPr>
                    <w:t>«</w:t>
                  </w:r>
                  <w:r w:rsidR="0025118E" w:rsidRPr="005E5047">
                    <w:rPr>
                      <w:rFonts w:ascii="Arial" w:hAnsi="Arial" w:cs="Arial"/>
                      <w:sz w:val="20"/>
                      <w:szCs w:val="20"/>
                    </w:rPr>
                    <w:fldChar w:fldCharType="begin">
                      <w:ffData>
                        <w:name w:val="ТекстовоеПоле10"/>
                        <w:enabled/>
                        <w:calcOnExit w:val="0"/>
                        <w:textInput>
                          <w:default w:val="__"/>
                        </w:textInput>
                      </w:ffData>
                    </w:fldChar>
                  </w:r>
                  <w:r w:rsidR="001762ED" w:rsidRPr="005E5047">
                    <w:rPr>
                      <w:rFonts w:ascii="Arial" w:hAnsi="Arial" w:cs="Arial"/>
                      <w:sz w:val="20"/>
                      <w:szCs w:val="20"/>
                    </w:rPr>
                    <w:instrText xml:space="preserve"> FORMTEXT </w:instrText>
                  </w:r>
                  <w:r w:rsidR="0025118E" w:rsidRPr="005E5047">
                    <w:rPr>
                      <w:rFonts w:ascii="Arial" w:hAnsi="Arial" w:cs="Arial"/>
                      <w:sz w:val="20"/>
                      <w:szCs w:val="20"/>
                    </w:rPr>
                  </w:r>
                  <w:r w:rsidR="0025118E" w:rsidRPr="005E5047">
                    <w:rPr>
                      <w:rFonts w:ascii="Arial" w:hAnsi="Arial" w:cs="Arial"/>
                      <w:sz w:val="20"/>
                      <w:szCs w:val="20"/>
                    </w:rPr>
                    <w:fldChar w:fldCharType="separate"/>
                  </w:r>
                  <w:r w:rsidR="001762ED" w:rsidRPr="005E5047">
                    <w:rPr>
                      <w:rFonts w:ascii="Arial" w:hAnsi="Arial" w:cs="Arial"/>
                      <w:noProof/>
                      <w:sz w:val="20"/>
                      <w:szCs w:val="20"/>
                    </w:rPr>
                    <w:t>__</w:t>
                  </w:r>
                  <w:r w:rsidR="0025118E" w:rsidRPr="005E5047">
                    <w:rPr>
                      <w:rFonts w:ascii="Arial" w:hAnsi="Arial" w:cs="Arial"/>
                      <w:sz w:val="20"/>
                      <w:szCs w:val="20"/>
                    </w:rPr>
                    <w:fldChar w:fldCharType="end"/>
                  </w:r>
                  <w:r w:rsidRPr="005E5047">
                    <w:rPr>
                      <w:rFonts w:ascii="Arial" w:hAnsi="Arial" w:cs="Arial"/>
                      <w:sz w:val="20"/>
                      <w:szCs w:val="20"/>
                    </w:rPr>
                    <w:t>»</w:t>
                  </w:r>
                  <w:r w:rsidR="0025118E" w:rsidRPr="005E5047">
                    <w:rPr>
                      <w:rFonts w:ascii="Arial" w:hAnsi="Arial" w:cs="Arial"/>
                      <w:sz w:val="20"/>
                      <w:szCs w:val="20"/>
                    </w:rPr>
                    <w:fldChar w:fldCharType="begin">
                      <w:ffData>
                        <w:name w:val=""/>
                        <w:enabled/>
                        <w:calcOnExit w:val="0"/>
                        <w:textInput>
                          <w:default w:val="____________"/>
                        </w:textInput>
                      </w:ffData>
                    </w:fldChar>
                  </w:r>
                  <w:r w:rsidR="001762ED" w:rsidRPr="005E5047">
                    <w:rPr>
                      <w:rFonts w:ascii="Arial" w:hAnsi="Arial" w:cs="Arial"/>
                      <w:sz w:val="20"/>
                      <w:szCs w:val="20"/>
                    </w:rPr>
                    <w:instrText xml:space="preserve"> FORMTEXT </w:instrText>
                  </w:r>
                  <w:r w:rsidR="0025118E" w:rsidRPr="005E5047">
                    <w:rPr>
                      <w:rFonts w:ascii="Arial" w:hAnsi="Arial" w:cs="Arial"/>
                      <w:sz w:val="20"/>
                      <w:szCs w:val="20"/>
                    </w:rPr>
                  </w:r>
                  <w:r w:rsidR="0025118E" w:rsidRPr="005E5047">
                    <w:rPr>
                      <w:rFonts w:ascii="Arial" w:hAnsi="Arial" w:cs="Arial"/>
                      <w:sz w:val="20"/>
                      <w:szCs w:val="20"/>
                    </w:rPr>
                    <w:fldChar w:fldCharType="separate"/>
                  </w:r>
                  <w:r w:rsidR="001762ED" w:rsidRPr="005E5047">
                    <w:rPr>
                      <w:rFonts w:ascii="Arial" w:hAnsi="Arial" w:cs="Arial"/>
                      <w:noProof/>
                      <w:sz w:val="20"/>
                      <w:szCs w:val="20"/>
                    </w:rPr>
                    <w:t>____________</w:t>
                  </w:r>
                  <w:r w:rsidR="0025118E" w:rsidRPr="005E5047">
                    <w:rPr>
                      <w:rFonts w:ascii="Arial" w:hAnsi="Arial" w:cs="Arial"/>
                      <w:sz w:val="20"/>
                      <w:szCs w:val="20"/>
                    </w:rPr>
                    <w:fldChar w:fldCharType="end"/>
                  </w:r>
                  <w:r w:rsidR="001762ED" w:rsidRPr="005E5047">
                    <w:rPr>
                      <w:rFonts w:ascii="Arial" w:hAnsi="Arial" w:cs="Arial"/>
                      <w:sz w:val="20"/>
                      <w:szCs w:val="20"/>
                    </w:rPr>
                    <w:t xml:space="preserve"> </w:t>
                  </w:r>
                  <w:smartTag w:uri="urn:schemas-microsoft-com:office:smarttags" w:element="metricconverter">
                    <w:smartTagPr>
                      <w:attr w:name="ProductID" w:val="2014 г"/>
                    </w:smartTagPr>
                    <w:r w:rsidR="001762ED" w:rsidRPr="005E5047">
                      <w:rPr>
                        <w:rFonts w:ascii="Arial" w:hAnsi="Arial" w:cs="Arial"/>
                        <w:sz w:val="20"/>
                        <w:szCs w:val="20"/>
                      </w:rPr>
                      <w:t>201</w:t>
                    </w:r>
                    <w:r w:rsidRPr="005E5047">
                      <w:rPr>
                        <w:rFonts w:ascii="Arial" w:hAnsi="Arial" w:cs="Arial"/>
                        <w:sz w:val="20"/>
                        <w:szCs w:val="20"/>
                      </w:rPr>
                      <w:t>4</w:t>
                    </w:r>
                    <w:r w:rsidR="001762ED" w:rsidRPr="005E5047">
                      <w:rPr>
                        <w:rFonts w:ascii="Arial" w:hAnsi="Arial" w:cs="Arial"/>
                        <w:sz w:val="20"/>
                        <w:szCs w:val="20"/>
                      </w:rPr>
                      <w:t xml:space="preserve"> г</w:t>
                    </w:r>
                  </w:smartTag>
                  <w:r w:rsidR="001762ED" w:rsidRPr="005E5047">
                    <w:rPr>
                      <w:rFonts w:ascii="Arial" w:hAnsi="Arial" w:cs="Arial"/>
                      <w:sz w:val="20"/>
                      <w:szCs w:val="20"/>
                    </w:rPr>
                    <w:t>.</w:t>
                  </w:r>
                </w:p>
                <w:p w:rsidR="001762ED" w:rsidRPr="005E5047" w:rsidRDefault="001762ED" w:rsidP="00DA2486">
                  <w:pPr>
                    <w:jc w:val="both"/>
                    <w:rPr>
                      <w:rFonts w:ascii="Arial" w:hAnsi="Arial" w:cs="Arial"/>
                      <w:sz w:val="20"/>
                      <w:szCs w:val="20"/>
                    </w:rPr>
                  </w:pPr>
                </w:p>
                <w:p w:rsidR="001762ED" w:rsidRPr="005E5047" w:rsidRDefault="001762ED" w:rsidP="00DA2486">
                  <w:pPr>
                    <w:jc w:val="both"/>
                    <w:rPr>
                      <w:rFonts w:ascii="Arial" w:hAnsi="Arial" w:cs="Arial"/>
                      <w:sz w:val="20"/>
                      <w:szCs w:val="20"/>
                    </w:rPr>
                  </w:pPr>
                  <w:r w:rsidRPr="005E5047">
                    <w:rPr>
                      <w:rFonts w:ascii="Arial" w:hAnsi="Arial" w:cs="Arial"/>
                      <w:sz w:val="20"/>
                      <w:szCs w:val="20"/>
                    </w:rPr>
                    <w:t>М.П.</w:t>
                  </w:r>
                </w:p>
              </w:tc>
            </w:tr>
          </w:tbl>
          <w:p w:rsidR="001762ED" w:rsidRPr="005E5047" w:rsidRDefault="001762ED" w:rsidP="00DA2486">
            <w:pPr>
              <w:rPr>
                <w:rFonts w:ascii="Arial" w:hAnsi="Arial" w:cs="Arial"/>
                <w:sz w:val="20"/>
                <w:szCs w:val="20"/>
              </w:rPr>
            </w:pPr>
          </w:p>
        </w:tc>
        <w:tc>
          <w:tcPr>
            <w:tcW w:w="5274" w:type="dxa"/>
          </w:tcPr>
          <w:p w:rsidR="001762ED" w:rsidRPr="005E5047" w:rsidRDefault="001762ED" w:rsidP="00DA2486">
            <w:pPr>
              <w:rPr>
                <w:rFonts w:ascii="Arial" w:hAnsi="Arial" w:cs="Arial"/>
                <w:sz w:val="20"/>
                <w:szCs w:val="20"/>
              </w:rPr>
            </w:pPr>
          </w:p>
        </w:tc>
      </w:tr>
    </w:tbl>
    <w:p w:rsidR="00E37C10" w:rsidRDefault="00E37C10" w:rsidP="00FB2434">
      <w:pPr>
        <w:tabs>
          <w:tab w:val="left" w:pos="2640"/>
        </w:tabs>
        <w:rPr>
          <w:rFonts w:ascii="Arial" w:hAnsi="Arial" w:cs="Arial"/>
          <w:sz w:val="20"/>
          <w:szCs w:val="20"/>
        </w:rPr>
      </w:pPr>
    </w:p>
    <w:p w:rsidR="00E37C10" w:rsidRDefault="00E37C10">
      <w:pPr>
        <w:rPr>
          <w:rFonts w:ascii="Arial" w:hAnsi="Arial" w:cs="Arial"/>
          <w:sz w:val="20"/>
          <w:szCs w:val="20"/>
        </w:rPr>
      </w:pPr>
      <w:r>
        <w:rPr>
          <w:rFonts w:ascii="Arial" w:hAnsi="Arial" w:cs="Arial"/>
          <w:sz w:val="20"/>
          <w:szCs w:val="20"/>
        </w:rPr>
        <w:br w:type="page"/>
      </w:r>
    </w:p>
    <w:p w:rsidR="00E6306F" w:rsidRPr="00E37C10" w:rsidRDefault="00E37C10" w:rsidP="00E37C10">
      <w:pPr>
        <w:tabs>
          <w:tab w:val="left" w:pos="2640"/>
        </w:tabs>
        <w:jc w:val="right"/>
        <w:rPr>
          <w:rFonts w:ascii="Arial" w:hAnsi="Arial" w:cs="Arial"/>
          <w:sz w:val="20"/>
          <w:szCs w:val="20"/>
        </w:rPr>
      </w:pPr>
      <w:r w:rsidRPr="00E37C10">
        <w:rPr>
          <w:rFonts w:ascii="Arial" w:hAnsi="Arial" w:cs="Arial"/>
          <w:sz w:val="20"/>
          <w:szCs w:val="20"/>
        </w:rPr>
        <w:lastRenderedPageBreak/>
        <w:t>Приложение №1</w:t>
      </w:r>
    </w:p>
    <w:p w:rsidR="00E37C10" w:rsidRPr="00E37C10" w:rsidRDefault="00E37C10" w:rsidP="00E37C10">
      <w:pPr>
        <w:tabs>
          <w:tab w:val="left" w:pos="2640"/>
        </w:tabs>
        <w:jc w:val="right"/>
        <w:rPr>
          <w:rFonts w:ascii="Arial" w:hAnsi="Arial" w:cs="Arial"/>
          <w:sz w:val="20"/>
          <w:szCs w:val="20"/>
        </w:rPr>
      </w:pPr>
      <w:r w:rsidRPr="00E37C10">
        <w:rPr>
          <w:rFonts w:ascii="Arial" w:hAnsi="Arial" w:cs="Arial"/>
          <w:sz w:val="20"/>
          <w:szCs w:val="20"/>
        </w:rPr>
        <w:t xml:space="preserve">К Договору №___________ </w:t>
      </w:r>
    </w:p>
    <w:p w:rsidR="00E37C10" w:rsidRDefault="00E37C10" w:rsidP="00E37C10">
      <w:pPr>
        <w:tabs>
          <w:tab w:val="left" w:pos="2640"/>
        </w:tabs>
        <w:jc w:val="right"/>
        <w:rPr>
          <w:rFonts w:ascii="Arial" w:hAnsi="Arial" w:cs="Arial"/>
          <w:sz w:val="20"/>
          <w:szCs w:val="20"/>
        </w:rPr>
      </w:pPr>
      <w:r w:rsidRPr="00E37C10">
        <w:rPr>
          <w:rFonts w:ascii="Arial" w:hAnsi="Arial" w:cs="Arial"/>
          <w:sz w:val="20"/>
          <w:szCs w:val="20"/>
        </w:rPr>
        <w:t>от ___________</w:t>
      </w:r>
    </w:p>
    <w:p w:rsidR="00E37C10" w:rsidRPr="00E37C10" w:rsidRDefault="00E37C10" w:rsidP="00E37C10">
      <w:pPr>
        <w:rPr>
          <w:rFonts w:ascii="Arial" w:hAnsi="Arial" w:cs="Arial"/>
          <w:sz w:val="20"/>
          <w:szCs w:val="20"/>
        </w:rPr>
      </w:pPr>
    </w:p>
    <w:p w:rsidR="00E37C10" w:rsidRPr="00E37C10" w:rsidRDefault="00E37C10" w:rsidP="00E37C10">
      <w:pPr>
        <w:rPr>
          <w:rFonts w:ascii="Arial" w:hAnsi="Arial" w:cs="Arial"/>
          <w:sz w:val="20"/>
          <w:szCs w:val="20"/>
        </w:rPr>
      </w:pPr>
    </w:p>
    <w:p w:rsidR="00E37C10" w:rsidRPr="00E37C10" w:rsidRDefault="00E37C10" w:rsidP="00E37C10">
      <w:pPr>
        <w:rPr>
          <w:rFonts w:ascii="Arial" w:hAnsi="Arial" w:cs="Arial"/>
          <w:sz w:val="20"/>
          <w:szCs w:val="20"/>
        </w:rPr>
      </w:pPr>
    </w:p>
    <w:p w:rsidR="00E37C10" w:rsidRPr="00E37C10" w:rsidRDefault="00E37C10" w:rsidP="00E37C10">
      <w:pPr>
        <w:rPr>
          <w:rFonts w:ascii="Arial" w:hAnsi="Arial" w:cs="Arial"/>
          <w:sz w:val="20"/>
          <w:szCs w:val="20"/>
        </w:rPr>
      </w:pPr>
    </w:p>
    <w:p w:rsidR="00E37C10" w:rsidRDefault="00E37C10" w:rsidP="00E37C10">
      <w:pPr>
        <w:rPr>
          <w:rFonts w:ascii="Arial" w:hAnsi="Arial" w:cs="Arial"/>
          <w:sz w:val="20"/>
          <w:szCs w:val="20"/>
        </w:rPr>
      </w:pPr>
    </w:p>
    <w:p w:rsidR="00E37C10" w:rsidRPr="00E773CF" w:rsidRDefault="00E37C10" w:rsidP="00E37C10">
      <w:pPr>
        <w:tabs>
          <w:tab w:val="left" w:pos="3810"/>
        </w:tabs>
        <w:rPr>
          <w:rFonts w:ascii="Arial" w:hAnsi="Arial" w:cs="Arial"/>
          <w:sz w:val="20"/>
          <w:szCs w:val="20"/>
        </w:rPr>
      </w:pPr>
      <w:r w:rsidRPr="00E773CF">
        <w:rPr>
          <w:rFonts w:ascii="Arial" w:hAnsi="Arial" w:cs="Arial"/>
          <w:sz w:val="20"/>
          <w:szCs w:val="20"/>
        </w:rPr>
        <w:tab/>
        <w:t>Спецификация</w:t>
      </w:r>
    </w:p>
    <w:p w:rsidR="00E37C10" w:rsidRPr="00E773CF" w:rsidRDefault="00E37C10" w:rsidP="00E37C10">
      <w:pPr>
        <w:tabs>
          <w:tab w:val="left" w:pos="3810"/>
        </w:tabs>
        <w:rPr>
          <w:rFonts w:ascii="Arial" w:hAnsi="Arial" w:cs="Arial"/>
          <w:sz w:val="20"/>
          <w:szCs w:val="20"/>
        </w:rPr>
      </w:pPr>
    </w:p>
    <w:p w:rsidR="00E37C10" w:rsidRPr="00E773CF" w:rsidRDefault="00E37C10" w:rsidP="00E37C10">
      <w:pPr>
        <w:tabs>
          <w:tab w:val="left" w:pos="3810"/>
        </w:tabs>
        <w:rPr>
          <w:rFonts w:ascii="Arial" w:hAnsi="Arial" w:cs="Arial"/>
          <w:sz w:val="20"/>
          <w:szCs w:val="20"/>
        </w:rPr>
      </w:pPr>
    </w:p>
    <w:tbl>
      <w:tblPr>
        <w:tblStyle w:val="ae"/>
        <w:tblW w:w="10061" w:type="dxa"/>
        <w:tblLayout w:type="fixed"/>
        <w:tblLook w:val="04A0" w:firstRow="1" w:lastRow="0" w:firstColumn="1" w:lastColumn="0" w:noHBand="0" w:noVBand="1"/>
      </w:tblPr>
      <w:tblGrid>
        <w:gridCol w:w="546"/>
        <w:gridCol w:w="5120"/>
        <w:gridCol w:w="709"/>
        <w:gridCol w:w="761"/>
        <w:gridCol w:w="1366"/>
        <w:gridCol w:w="1559"/>
      </w:tblGrid>
      <w:tr w:rsidR="00E37C10" w:rsidRPr="00E773CF" w:rsidTr="00D12FB2">
        <w:tc>
          <w:tcPr>
            <w:tcW w:w="546" w:type="dxa"/>
            <w:vAlign w:val="center"/>
          </w:tcPr>
          <w:p w:rsidR="00E37C10" w:rsidRPr="00E773CF" w:rsidRDefault="00E37C10" w:rsidP="00D12FB2">
            <w:pPr>
              <w:jc w:val="center"/>
              <w:rPr>
                <w:rFonts w:ascii="Arial" w:hAnsi="Arial" w:cs="Arial"/>
                <w:b/>
                <w:sz w:val="20"/>
                <w:szCs w:val="20"/>
              </w:rPr>
            </w:pPr>
            <w:r w:rsidRPr="00E773CF">
              <w:rPr>
                <w:rFonts w:ascii="Arial" w:hAnsi="Arial" w:cs="Arial"/>
                <w:b/>
                <w:sz w:val="20"/>
                <w:szCs w:val="20"/>
              </w:rPr>
              <w:t>№</w:t>
            </w:r>
          </w:p>
          <w:p w:rsidR="00E37C10" w:rsidRPr="00E773CF" w:rsidRDefault="00E37C10" w:rsidP="00D12FB2">
            <w:pPr>
              <w:jc w:val="center"/>
              <w:rPr>
                <w:rFonts w:ascii="Arial" w:hAnsi="Arial" w:cs="Arial"/>
                <w:b/>
                <w:sz w:val="20"/>
                <w:szCs w:val="20"/>
              </w:rPr>
            </w:pPr>
            <w:r w:rsidRPr="00E773CF">
              <w:rPr>
                <w:rFonts w:ascii="Arial" w:hAnsi="Arial" w:cs="Arial"/>
                <w:b/>
                <w:sz w:val="20"/>
                <w:szCs w:val="20"/>
              </w:rPr>
              <w:t>п/п</w:t>
            </w:r>
          </w:p>
        </w:tc>
        <w:tc>
          <w:tcPr>
            <w:tcW w:w="5120" w:type="dxa"/>
            <w:vAlign w:val="center"/>
          </w:tcPr>
          <w:p w:rsidR="00E37C10" w:rsidRPr="00E773CF" w:rsidRDefault="00E37C10" w:rsidP="00D12FB2">
            <w:pPr>
              <w:jc w:val="center"/>
              <w:rPr>
                <w:rFonts w:ascii="Arial" w:hAnsi="Arial" w:cs="Arial"/>
                <w:b/>
                <w:sz w:val="20"/>
                <w:szCs w:val="20"/>
              </w:rPr>
            </w:pPr>
            <w:r w:rsidRPr="00E773CF">
              <w:rPr>
                <w:rFonts w:ascii="Arial" w:hAnsi="Arial" w:cs="Arial"/>
                <w:b/>
                <w:sz w:val="20"/>
                <w:szCs w:val="20"/>
              </w:rPr>
              <w:t>Наименование</w:t>
            </w:r>
          </w:p>
        </w:tc>
        <w:tc>
          <w:tcPr>
            <w:tcW w:w="709" w:type="dxa"/>
            <w:vAlign w:val="center"/>
          </w:tcPr>
          <w:p w:rsidR="00E37C10" w:rsidRPr="00E773CF" w:rsidRDefault="00E37C10" w:rsidP="00D12FB2">
            <w:pPr>
              <w:jc w:val="center"/>
              <w:rPr>
                <w:rFonts w:ascii="Arial" w:hAnsi="Arial" w:cs="Arial"/>
                <w:b/>
                <w:sz w:val="20"/>
                <w:szCs w:val="20"/>
                <w:lang w:val="en-US"/>
              </w:rPr>
            </w:pPr>
            <w:r w:rsidRPr="00E773CF">
              <w:rPr>
                <w:rFonts w:ascii="Arial" w:hAnsi="Arial" w:cs="Arial"/>
                <w:b/>
                <w:sz w:val="20"/>
                <w:szCs w:val="20"/>
              </w:rPr>
              <w:t>Ед.</w:t>
            </w:r>
          </w:p>
          <w:p w:rsidR="00E37C10" w:rsidRPr="00E773CF" w:rsidRDefault="00E37C10" w:rsidP="00D12FB2">
            <w:pPr>
              <w:jc w:val="center"/>
              <w:rPr>
                <w:rFonts w:ascii="Arial" w:hAnsi="Arial" w:cs="Arial"/>
                <w:b/>
                <w:sz w:val="20"/>
                <w:szCs w:val="20"/>
              </w:rPr>
            </w:pPr>
            <w:r w:rsidRPr="00E773CF">
              <w:rPr>
                <w:rFonts w:ascii="Arial" w:hAnsi="Arial" w:cs="Arial"/>
                <w:b/>
                <w:sz w:val="20"/>
                <w:szCs w:val="20"/>
              </w:rPr>
              <w:t>изм.</w:t>
            </w:r>
          </w:p>
        </w:tc>
        <w:tc>
          <w:tcPr>
            <w:tcW w:w="761" w:type="dxa"/>
            <w:vAlign w:val="center"/>
          </w:tcPr>
          <w:p w:rsidR="00E37C10" w:rsidRPr="00E773CF" w:rsidRDefault="00E37C10" w:rsidP="00D12FB2">
            <w:pPr>
              <w:jc w:val="center"/>
              <w:rPr>
                <w:rFonts w:ascii="Arial" w:hAnsi="Arial" w:cs="Arial"/>
                <w:b/>
                <w:sz w:val="20"/>
                <w:szCs w:val="20"/>
              </w:rPr>
            </w:pPr>
            <w:r w:rsidRPr="00E773CF">
              <w:rPr>
                <w:rFonts w:ascii="Arial" w:hAnsi="Arial" w:cs="Arial"/>
                <w:b/>
                <w:sz w:val="20"/>
                <w:szCs w:val="20"/>
              </w:rPr>
              <w:t>Кол-во</w:t>
            </w:r>
          </w:p>
        </w:tc>
        <w:tc>
          <w:tcPr>
            <w:tcW w:w="1366" w:type="dxa"/>
            <w:vAlign w:val="center"/>
          </w:tcPr>
          <w:p w:rsidR="00E37C10" w:rsidRPr="00E773CF" w:rsidRDefault="00E37C10" w:rsidP="00D12FB2">
            <w:pPr>
              <w:jc w:val="center"/>
              <w:rPr>
                <w:rFonts w:ascii="Arial" w:hAnsi="Arial" w:cs="Arial"/>
                <w:b/>
                <w:sz w:val="20"/>
                <w:szCs w:val="20"/>
              </w:rPr>
            </w:pPr>
            <w:r w:rsidRPr="00E773CF">
              <w:rPr>
                <w:rFonts w:ascii="Arial" w:hAnsi="Arial" w:cs="Arial"/>
                <w:b/>
                <w:sz w:val="20"/>
                <w:szCs w:val="20"/>
              </w:rPr>
              <w:t>Цена</w:t>
            </w:r>
            <w:r w:rsidR="00E773CF">
              <w:rPr>
                <w:rFonts w:ascii="Arial" w:hAnsi="Arial" w:cs="Arial"/>
                <w:b/>
                <w:sz w:val="20"/>
                <w:szCs w:val="20"/>
              </w:rPr>
              <w:t xml:space="preserve"> </w:t>
            </w:r>
            <w:r w:rsidRPr="00E773CF">
              <w:rPr>
                <w:rFonts w:ascii="Arial" w:hAnsi="Arial" w:cs="Arial"/>
                <w:b/>
                <w:sz w:val="20"/>
                <w:szCs w:val="20"/>
              </w:rPr>
              <w:t>руб.</w:t>
            </w:r>
          </w:p>
          <w:p w:rsidR="00E37C10" w:rsidRPr="00E773CF" w:rsidRDefault="00E37C10" w:rsidP="00D12FB2">
            <w:pPr>
              <w:jc w:val="center"/>
              <w:rPr>
                <w:rFonts w:ascii="Arial" w:hAnsi="Arial" w:cs="Arial"/>
                <w:b/>
                <w:sz w:val="20"/>
                <w:szCs w:val="20"/>
              </w:rPr>
            </w:pPr>
            <w:r w:rsidRPr="00E773CF">
              <w:rPr>
                <w:rFonts w:ascii="Arial" w:hAnsi="Arial" w:cs="Arial"/>
                <w:b/>
                <w:sz w:val="20"/>
                <w:szCs w:val="20"/>
              </w:rPr>
              <w:t>без. НДС</w:t>
            </w:r>
          </w:p>
        </w:tc>
        <w:tc>
          <w:tcPr>
            <w:tcW w:w="1559" w:type="dxa"/>
            <w:vAlign w:val="center"/>
          </w:tcPr>
          <w:p w:rsidR="00E37C10" w:rsidRPr="00E773CF" w:rsidRDefault="00E37C10" w:rsidP="00D12FB2">
            <w:pPr>
              <w:jc w:val="center"/>
              <w:rPr>
                <w:rFonts w:ascii="Arial" w:hAnsi="Arial" w:cs="Arial"/>
                <w:b/>
                <w:sz w:val="20"/>
                <w:szCs w:val="20"/>
              </w:rPr>
            </w:pPr>
            <w:r w:rsidRPr="00E773CF">
              <w:rPr>
                <w:rFonts w:ascii="Arial" w:hAnsi="Arial" w:cs="Arial"/>
                <w:b/>
                <w:sz w:val="20"/>
                <w:szCs w:val="20"/>
              </w:rPr>
              <w:t>Сумма руб.</w:t>
            </w:r>
          </w:p>
          <w:p w:rsidR="00E37C10" w:rsidRPr="00E773CF" w:rsidRDefault="00E37C10" w:rsidP="00D12FB2">
            <w:pPr>
              <w:jc w:val="center"/>
              <w:rPr>
                <w:rFonts w:ascii="Arial" w:hAnsi="Arial" w:cs="Arial"/>
                <w:b/>
                <w:sz w:val="20"/>
                <w:szCs w:val="20"/>
              </w:rPr>
            </w:pPr>
            <w:r w:rsidRPr="00E773CF">
              <w:rPr>
                <w:rFonts w:ascii="Arial" w:hAnsi="Arial" w:cs="Arial"/>
                <w:b/>
                <w:sz w:val="20"/>
                <w:szCs w:val="20"/>
              </w:rPr>
              <w:t>без. НДС</w:t>
            </w:r>
          </w:p>
        </w:tc>
      </w:tr>
      <w:tr w:rsidR="00E37C10" w:rsidRPr="00E773CF" w:rsidTr="00D12FB2">
        <w:tc>
          <w:tcPr>
            <w:tcW w:w="546" w:type="dxa"/>
            <w:tcBorders>
              <w:bottom w:val="single" w:sz="4" w:space="0" w:color="auto"/>
            </w:tcBorders>
            <w:vAlign w:val="center"/>
          </w:tcPr>
          <w:p w:rsidR="00E37C10" w:rsidRPr="00E773CF" w:rsidRDefault="00E37C10" w:rsidP="00E37C10">
            <w:pPr>
              <w:pStyle w:val="aa"/>
              <w:numPr>
                <w:ilvl w:val="0"/>
                <w:numId w:val="28"/>
              </w:numPr>
              <w:contextualSpacing/>
              <w:rPr>
                <w:rFonts w:ascii="Arial" w:hAnsi="Arial" w:cs="Arial"/>
                <w:sz w:val="20"/>
                <w:szCs w:val="20"/>
              </w:rPr>
            </w:pPr>
          </w:p>
        </w:tc>
        <w:tc>
          <w:tcPr>
            <w:tcW w:w="5120" w:type="dxa"/>
            <w:tcBorders>
              <w:bottom w:val="single" w:sz="4" w:space="0" w:color="auto"/>
            </w:tcBorders>
            <w:vAlign w:val="center"/>
          </w:tcPr>
          <w:p w:rsidR="00E37C10" w:rsidRPr="00E773CF" w:rsidRDefault="00E37C10" w:rsidP="00E37C10">
            <w:pPr>
              <w:rPr>
                <w:rFonts w:ascii="Arial" w:hAnsi="Arial" w:cs="Arial"/>
                <w:sz w:val="20"/>
                <w:szCs w:val="20"/>
              </w:rPr>
            </w:pPr>
            <w:r w:rsidRPr="00E773CF">
              <w:rPr>
                <w:rFonts w:ascii="Arial" w:hAnsi="Arial" w:cs="Arial"/>
                <w:sz w:val="20"/>
                <w:szCs w:val="20"/>
              </w:rPr>
              <w:t xml:space="preserve">  </w:t>
            </w:r>
          </w:p>
          <w:p w:rsidR="00E37C10" w:rsidRPr="00E773CF" w:rsidRDefault="00E37C10" w:rsidP="00D12FB2">
            <w:pPr>
              <w:rPr>
                <w:rFonts w:ascii="Arial" w:hAnsi="Arial" w:cs="Arial"/>
                <w:sz w:val="20"/>
                <w:szCs w:val="20"/>
              </w:rPr>
            </w:pPr>
          </w:p>
        </w:tc>
        <w:tc>
          <w:tcPr>
            <w:tcW w:w="709" w:type="dxa"/>
            <w:tcBorders>
              <w:bottom w:val="single" w:sz="4" w:space="0" w:color="auto"/>
            </w:tcBorders>
            <w:vAlign w:val="center"/>
          </w:tcPr>
          <w:p w:rsidR="00E37C10" w:rsidRPr="00E773CF" w:rsidRDefault="00E37C10" w:rsidP="00D12FB2">
            <w:pPr>
              <w:jc w:val="right"/>
              <w:rPr>
                <w:rFonts w:ascii="Arial" w:hAnsi="Arial" w:cs="Arial"/>
                <w:sz w:val="20"/>
                <w:szCs w:val="20"/>
              </w:rPr>
            </w:pPr>
            <w:r w:rsidRPr="00E773CF">
              <w:rPr>
                <w:rFonts w:ascii="Arial" w:hAnsi="Arial" w:cs="Arial"/>
                <w:sz w:val="20"/>
                <w:szCs w:val="20"/>
              </w:rPr>
              <w:t>шт.</w:t>
            </w:r>
          </w:p>
        </w:tc>
        <w:tc>
          <w:tcPr>
            <w:tcW w:w="761" w:type="dxa"/>
            <w:tcBorders>
              <w:bottom w:val="single" w:sz="4" w:space="0" w:color="auto"/>
            </w:tcBorders>
            <w:vAlign w:val="center"/>
          </w:tcPr>
          <w:p w:rsidR="00E37C10" w:rsidRPr="00E773CF" w:rsidRDefault="00E37C10" w:rsidP="00D12FB2">
            <w:pPr>
              <w:jc w:val="right"/>
              <w:rPr>
                <w:rFonts w:ascii="Arial" w:hAnsi="Arial" w:cs="Arial"/>
                <w:sz w:val="20"/>
                <w:szCs w:val="20"/>
              </w:rPr>
            </w:pPr>
          </w:p>
        </w:tc>
        <w:tc>
          <w:tcPr>
            <w:tcW w:w="1366" w:type="dxa"/>
            <w:tcBorders>
              <w:bottom w:val="single" w:sz="4" w:space="0" w:color="auto"/>
            </w:tcBorders>
            <w:vAlign w:val="center"/>
          </w:tcPr>
          <w:p w:rsidR="00E37C10" w:rsidRPr="00E773CF" w:rsidRDefault="00E37C10" w:rsidP="00D12FB2">
            <w:pPr>
              <w:jc w:val="right"/>
              <w:rPr>
                <w:rFonts w:ascii="Arial" w:hAnsi="Arial" w:cs="Arial"/>
                <w:sz w:val="20"/>
                <w:szCs w:val="20"/>
              </w:rPr>
            </w:pPr>
          </w:p>
        </w:tc>
        <w:tc>
          <w:tcPr>
            <w:tcW w:w="1559" w:type="dxa"/>
            <w:tcBorders>
              <w:bottom w:val="single" w:sz="4" w:space="0" w:color="auto"/>
            </w:tcBorders>
            <w:vAlign w:val="center"/>
          </w:tcPr>
          <w:p w:rsidR="00E37C10" w:rsidRPr="00E773CF" w:rsidRDefault="00E37C10" w:rsidP="00D12FB2">
            <w:pPr>
              <w:jc w:val="right"/>
              <w:rPr>
                <w:rFonts w:ascii="Arial" w:hAnsi="Arial" w:cs="Arial"/>
                <w:sz w:val="20"/>
                <w:szCs w:val="20"/>
              </w:rPr>
            </w:pPr>
          </w:p>
        </w:tc>
      </w:tr>
      <w:tr w:rsidR="00E37C10" w:rsidRPr="00E773CF" w:rsidTr="00D12FB2">
        <w:tc>
          <w:tcPr>
            <w:tcW w:w="8502" w:type="dxa"/>
            <w:gridSpan w:val="5"/>
            <w:tcBorders>
              <w:top w:val="single" w:sz="4" w:space="0" w:color="auto"/>
              <w:left w:val="nil"/>
              <w:bottom w:val="nil"/>
              <w:right w:val="nil"/>
            </w:tcBorders>
            <w:vAlign w:val="center"/>
          </w:tcPr>
          <w:p w:rsidR="00E37C10" w:rsidRPr="00E773CF" w:rsidRDefault="00E37C10" w:rsidP="00D12FB2">
            <w:pPr>
              <w:jc w:val="right"/>
              <w:rPr>
                <w:rFonts w:ascii="Arial" w:hAnsi="Arial" w:cs="Arial"/>
                <w:sz w:val="20"/>
                <w:szCs w:val="20"/>
              </w:rPr>
            </w:pPr>
            <w:proofErr w:type="gramStart"/>
            <w:r w:rsidRPr="00E773CF">
              <w:rPr>
                <w:rFonts w:ascii="Arial" w:hAnsi="Arial" w:cs="Arial"/>
                <w:b/>
                <w:sz w:val="20"/>
                <w:szCs w:val="20"/>
              </w:rPr>
              <w:t>Итого :</w:t>
            </w:r>
            <w:proofErr w:type="gramEnd"/>
          </w:p>
        </w:tc>
        <w:tc>
          <w:tcPr>
            <w:tcW w:w="1559" w:type="dxa"/>
            <w:tcBorders>
              <w:top w:val="single" w:sz="4" w:space="0" w:color="auto"/>
              <w:left w:val="nil"/>
              <w:bottom w:val="nil"/>
              <w:right w:val="nil"/>
            </w:tcBorders>
            <w:vAlign w:val="center"/>
          </w:tcPr>
          <w:p w:rsidR="00E37C10" w:rsidRPr="00E773CF" w:rsidRDefault="00E37C10" w:rsidP="00D12FB2">
            <w:pPr>
              <w:jc w:val="right"/>
              <w:rPr>
                <w:rFonts w:ascii="Arial" w:hAnsi="Arial" w:cs="Arial"/>
                <w:b/>
                <w:sz w:val="20"/>
                <w:szCs w:val="20"/>
              </w:rPr>
            </w:pPr>
          </w:p>
        </w:tc>
      </w:tr>
      <w:tr w:rsidR="00E37C10" w:rsidRPr="00E773CF" w:rsidTr="00D12FB2">
        <w:tc>
          <w:tcPr>
            <w:tcW w:w="8502" w:type="dxa"/>
            <w:gridSpan w:val="5"/>
            <w:tcBorders>
              <w:top w:val="nil"/>
              <w:left w:val="nil"/>
              <w:bottom w:val="nil"/>
              <w:right w:val="nil"/>
            </w:tcBorders>
            <w:vAlign w:val="center"/>
          </w:tcPr>
          <w:p w:rsidR="00E37C10" w:rsidRPr="00E773CF" w:rsidRDefault="00E37C10" w:rsidP="00D12FB2">
            <w:pPr>
              <w:jc w:val="right"/>
              <w:rPr>
                <w:rFonts w:ascii="Arial" w:hAnsi="Arial" w:cs="Arial"/>
                <w:sz w:val="20"/>
                <w:szCs w:val="20"/>
              </w:rPr>
            </w:pPr>
            <w:r w:rsidRPr="00E773CF">
              <w:rPr>
                <w:rFonts w:ascii="Arial" w:hAnsi="Arial" w:cs="Arial"/>
                <w:b/>
                <w:sz w:val="20"/>
                <w:szCs w:val="20"/>
              </w:rPr>
              <w:t>НДС 18%:</w:t>
            </w:r>
          </w:p>
        </w:tc>
        <w:tc>
          <w:tcPr>
            <w:tcW w:w="1559" w:type="dxa"/>
            <w:tcBorders>
              <w:top w:val="nil"/>
              <w:left w:val="nil"/>
              <w:bottom w:val="nil"/>
              <w:right w:val="nil"/>
            </w:tcBorders>
            <w:vAlign w:val="center"/>
          </w:tcPr>
          <w:p w:rsidR="00E37C10" w:rsidRPr="00E773CF" w:rsidRDefault="00E37C10" w:rsidP="00D12FB2">
            <w:pPr>
              <w:jc w:val="right"/>
              <w:rPr>
                <w:rFonts w:ascii="Arial" w:hAnsi="Arial" w:cs="Arial"/>
                <w:b/>
                <w:sz w:val="20"/>
                <w:szCs w:val="20"/>
              </w:rPr>
            </w:pPr>
          </w:p>
        </w:tc>
      </w:tr>
      <w:tr w:rsidR="00E37C10" w:rsidRPr="00E773CF" w:rsidTr="00D12FB2">
        <w:tc>
          <w:tcPr>
            <w:tcW w:w="8502" w:type="dxa"/>
            <w:gridSpan w:val="5"/>
            <w:tcBorders>
              <w:top w:val="nil"/>
              <w:left w:val="nil"/>
              <w:bottom w:val="nil"/>
              <w:right w:val="nil"/>
            </w:tcBorders>
            <w:vAlign w:val="center"/>
          </w:tcPr>
          <w:p w:rsidR="00E37C10" w:rsidRPr="00E773CF" w:rsidRDefault="00E37C10" w:rsidP="00D12FB2">
            <w:pPr>
              <w:jc w:val="right"/>
              <w:rPr>
                <w:rFonts w:ascii="Arial" w:hAnsi="Arial" w:cs="Arial"/>
                <w:sz w:val="20"/>
                <w:szCs w:val="20"/>
              </w:rPr>
            </w:pPr>
            <w:r w:rsidRPr="00E773CF">
              <w:rPr>
                <w:rFonts w:ascii="Arial" w:hAnsi="Arial" w:cs="Arial"/>
                <w:b/>
                <w:sz w:val="20"/>
                <w:szCs w:val="20"/>
              </w:rPr>
              <w:t>Всего в руб.  с НДС:</w:t>
            </w:r>
          </w:p>
        </w:tc>
        <w:tc>
          <w:tcPr>
            <w:tcW w:w="1559" w:type="dxa"/>
            <w:tcBorders>
              <w:top w:val="nil"/>
              <w:left w:val="nil"/>
              <w:bottom w:val="nil"/>
              <w:right w:val="nil"/>
            </w:tcBorders>
            <w:vAlign w:val="center"/>
          </w:tcPr>
          <w:p w:rsidR="00E37C10" w:rsidRPr="00E773CF" w:rsidRDefault="00E37C10" w:rsidP="00D12FB2">
            <w:pPr>
              <w:jc w:val="right"/>
              <w:rPr>
                <w:rFonts w:ascii="Arial" w:hAnsi="Arial" w:cs="Arial"/>
                <w:b/>
                <w:sz w:val="20"/>
                <w:szCs w:val="20"/>
              </w:rPr>
            </w:pPr>
          </w:p>
        </w:tc>
      </w:tr>
    </w:tbl>
    <w:p w:rsidR="001726FD" w:rsidRDefault="001726FD" w:rsidP="00E37C10">
      <w:pPr>
        <w:pStyle w:val="aa"/>
        <w:numPr>
          <w:ilvl w:val="0"/>
          <w:numId w:val="29"/>
        </w:numPr>
        <w:spacing w:after="200" w:line="276" w:lineRule="auto"/>
        <w:contextualSpacing/>
        <w:rPr>
          <w:rFonts w:ascii="Arial" w:hAnsi="Arial" w:cs="Arial"/>
          <w:sz w:val="20"/>
          <w:szCs w:val="20"/>
        </w:rPr>
      </w:pPr>
      <w:r>
        <w:rPr>
          <w:rFonts w:ascii="Arial" w:hAnsi="Arial" w:cs="Arial"/>
          <w:sz w:val="20"/>
          <w:szCs w:val="20"/>
        </w:rPr>
        <w:t>Гарантия на оборудование:</w:t>
      </w:r>
    </w:p>
    <w:p w:rsidR="00E37C10" w:rsidRPr="00E773CF" w:rsidRDefault="00E37C10" w:rsidP="00E37C10">
      <w:pPr>
        <w:pStyle w:val="aa"/>
        <w:numPr>
          <w:ilvl w:val="0"/>
          <w:numId w:val="29"/>
        </w:numPr>
        <w:spacing w:after="200" w:line="276" w:lineRule="auto"/>
        <w:contextualSpacing/>
        <w:rPr>
          <w:rFonts w:ascii="Arial" w:hAnsi="Arial" w:cs="Arial"/>
          <w:sz w:val="20"/>
          <w:szCs w:val="20"/>
        </w:rPr>
      </w:pPr>
      <w:r w:rsidRPr="00E773CF">
        <w:rPr>
          <w:rFonts w:ascii="Arial" w:hAnsi="Arial" w:cs="Arial"/>
          <w:sz w:val="20"/>
          <w:szCs w:val="20"/>
        </w:rPr>
        <w:t>Базис поставки:</w:t>
      </w:r>
      <w:r w:rsidRPr="00E773CF">
        <w:rPr>
          <w:rFonts w:ascii="Arial" w:hAnsi="Arial" w:cs="Arial"/>
          <w:sz w:val="20"/>
          <w:szCs w:val="20"/>
          <w:lang w:val="en-US"/>
        </w:rPr>
        <w:t xml:space="preserve">  </w:t>
      </w:r>
    </w:p>
    <w:p w:rsidR="00E37C10" w:rsidRPr="00E773CF" w:rsidRDefault="00E37C10" w:rsidP="00E37C10">
      <w:pPr>
        <w:pStyle w:val="aa"/>
        <w:numPr>
          <w:ilvl w:val="0"/>
          <w:numId w:val="29"/>
        </w:numPr>
        <w:spacing w:after="200" w:line="276" w:lineRule="auto"/>
        <w:contextualSpacing/>
        <w:rPr>
          <w:rFonts w:ascii="Arial" w:hAnsi="Arial" w:cs="Arial"/>
          <w:sz w:val="20"/>
          <w:szCs w:val="20"/>
        </w:rPr>
      </w:pPr>
      <w:r w:rsidRPr="00E773CF">
        <w:rPr>
          <w:rFonts w:ascii="Arial" w:hAnsi="Arial" w:cs="Arial"/>
          <w:sz w:val="20"/>
          <w:szCs w:val="20"/>
        </w:rPr>
        <w:t>Условия оплаты:</w:t>
      </w:r>
    </w:p>
    <w:p w:rsidR="00E37C10" w:rsidRPr="00E773CF" w:rsidRDefault="00E37C10" w:rsidP="00E37C10">
      <w:pPr>
        <w:pStyle w:val="aa"/>
        <w:numPr>
          <w:ilvl w:val="0"/>
          <w:numId w:val="29"/>
        </w:numPr>
        <w:spacing w:after="200" w:line="276" w:lineRule="auto"/>
        <w:contextualSpacing/>
        <w:rPr>
          <w:rFonts w:ascii="Arial" w:hAnsi="Arial" w:cs="Arial"/>
          <w:sz w:val="20"/>
          <w:szCs w:val="20"/>
        </w:rPr>
      </w:pPr>
      <w:r w:rsidRPr="00E773CF">
        <w:rPr>
          <w:rFonts w:ascii="Arial" w:hAnsi="Arial" w:cs="Arial"/>
          <w:sz w:val="20"/>
          <w:szCs w:val="20"/>
        </w:rPr>
        <w:t>Срок поставки:</w:t>
      </w:r>
    </w:p>
    <w:p w:rsidR="00E37C10" w:rsidRPr="00E773CF" w:rsidRDefault="00E37C10" w:rsidP="00E37C10">
      <w:pPr>
        <w:pStyle w:val="aa"/>
        <w:ind w:left="-142" w:firstLine="142"/>
        <w:rPr>
          <w:rFonts w:ascii="Arial" w:hAnsi="Arial" w:cs="Arial"/>
        </w:rPr>
      </w:pPr>
    </w:p>
    <w:p w:rsidR="00E37C10" w:rsidRPr="00E773CF" w:rsidRDefault="00E37C10" w:rsidP="00E37C10">
      <w:pPr>
        <w:tabs>
          <w:tab w:val="left" w:pos="3810"/>
        </w:tabs>
        <w:rPr>
          <w:rFonts w:ascii="Arial" w:hAnsi="Arial" w:cs="Arial"/>
          <w:sz w:val="20"/>
          <w:szCs w:val="20"/>
        </w:rPr>
      </w:pPr>
    </w:p>
    <w:p w:rsidR="00E773CF" w:rsidRPr="00E773CF" w:rsidRDefault="00E773CF" w:rsidP="00E773CF">
      <w:pPr>
        <w:ind w:left="360"/>
        <w:rPr>
          <w:rFonts w:ascii="Arial" w:hAnsi="Arial" w:cs="Arial"/>
          <w:b/>
          <w:bCs/>
          <w:sz w:val="20"/>
          <w:szCs w:val="20"/>
        </w:rPr>
      </w:pPr>
    </w:p>
    <w:p w:rsidR="00E773CF" w:rsidRPr="00E773CF" w:rsidRDefault="00E773CF" w:rsidP="00E773CF">
      <w:pPr>
        <w:pStyle w:val="Default"/>
        <w:jc w:val="center"/>
        <w:rPr>
          <w:rFonts w:ascii="Arial" w:hAnsi="Arial" w:cs="Arial"/>
          <w:b/>
          <w:sz w:val="20"/>
          <w:szCs w:val="20"/>
        </w:rPr>
      </w:pPr>
      <w:r w:rsidRPr="00E773CF">
        <w:rPr>
          <w:rFonts w:ascii="Arial" w:hAnsi="Arial" w:cs="Arial"/>
          <w:b/>
          <w:sz w:val="20"/>
          <w:szCs w:val="20"/>
        </w:rPr>
        <w:t>ПОДПИСИ СТОРОН:</w:t>
      </w:r>
    </w:p>
    <w:p w:rsidR="00E773CF" w:rsidRPr="00E773CF" w:rsidRDefault="00E773CF" w:rsidP="00E773CF">
      <w:pPr>
        <w:jc w:val="both"/>
        <w:rPr>
          <w:rFonts w:ascii="Arial" w:hAnsi="Arial" w:cs="Arial"/>
          <w:sz w:val="20"/>
          <w:szCs w:val="20"/>
        </w:rPr>
      </w:pPr>
    </w:p>
    <w:tbl>
      <w:tblPr>
        <w:tblW w:w="0" w:type="auto"/>
        <w:tblLook w:val="01E0" w:firstRow="1" w:lastRow="1" w:firstColumn="1" w:lastColumn="1" w:noHBand="0" w:noVBand="0"/>
      </w:tblPr>
      <w:tblGrid>
        <w:gridCol w:w="9915"/>
        <w:gridCol w:w="222"/>
      </w:tblGrid>
      <w:tr w:rsidR="00E773CF" w:rsidRPr="00E773CF" w:rsidTr="005C4940">
        <w:trPr>
          <w:trHeight w:val="3118"/>
        </w:trPr>
        <w:tc>
          <w:tcPr>
            <w:tcW w:w="5273" w:type="dxa"/>
          </w:tcPr>
          <w:tbl>
            <w:tblPr>
              <w:tblW w:w="9922" w:type="dxa"/>
              <w:tblLook w:val="01E0" w:firstRow="1" w:lastRow="1" w:firstColumn="1" w:lastColumn="1" w:noHBand="0" w:noVBand="0"/>
            </w:tblPr>
            <w:tblGrid>
              <w:gridCol w:w="4920"/>
              <w:gridCol w:w="5002"/>
            </w:tblGrid>
            <w:tr w:rsidR="00E773CF" w:rsidRPr="00E773CF" w:rsidTr="005C4940">
              <w:tc>
                <w:tcPr>
                  <w:tcW w:w="4920" w:type="dxa"/>
                </w:tcPr>
                <w:p w:rsidR="00E773CF" w:rsidRPr="00E773CF" w:rsidRDefault="00E773CF" w:rsidP="005C4940">
                  <w:pPr>
                    <w:jc w:val="both"/>
                    <w:rPr>
                      <w:rFonts w:ascii="Arial" w:hAnsi="Arial" w:cs="Arial"/>
                      <w:sz w:val="20"/>
                      <w:szCs w:val="20"/>
                    </w:rPr>
                  </w:pPr>
                  <w:r w:rsidRPr="00E773CF">
                    <w:rPr>
                      <w:rFonts w:ascii="Arial" w:hAnsi="Arial" w:cs="Arial"/>
                      <w:sz w:val="20"/>
                      <w:szCs w:val="20"/>
                    </w:rPr>
                    <w:t>Поставщик</w:t>
                  </w:r>
                </w:p>
                <w:p w:rsidR="00E773CF" w:rsidRPr="00E773CF" w:rsidRDefault="00E773CF" w:rsidP="005C4940">
                  <w:pPr>
                    <w:jc w:val="both"/>
                    <w:rPr>
                      <w:rFonts w:ascii="Arial" w:hAnsi="Arial" w:cs="Arial"/>
                      <w:sz w:val="20"/>
                      <w:szCs w:val="20"/>
                    </w:rPr>
                  </w:pPr>
                  <w:r w:rsidRPr="00E773CF">
                    <w:rPr>
                      <w:rFonts w:ascii="Arial" w:hAnsi="Arial" w:cs="Arial"/>
                    </w:rPr>
                    <w:t xml:space="preserve">___________ </w:t>
                  </w:r>
                  <w:r w:rsidRPr="00E773CF">
                    <w:rPr>
                      <w:rFonts w:ascii="Arial" w:hAnsi="Arial" w:cs="Arial"/>
                      <w:sz w:val="20"/>
                      <w:szCs w:val="20"/>
                    </w:rPr>
                    <w:t>ООО «</w:t>
                  </w:r>
                  <w:r w:rsidR="00C63401">
                    <w:rPr>
                      <w:rFonts w:ascii="Arial" w:hAnsi="Arial" w:cs="Arial"/>
                      <w:sz w:val="20"/>
                      <w:szCs w:val="20"/>
                    </w:rPr>
                    <w:t>_______________</w:t>
                  </w:r>
                  <w:r w:rsidRPr="00E773CF">
                    <w:rPr>
                      <w:rFonts w:ascii="Arial" w:hAnsi="Arial" w:cs="Arial"/>
                      <w:sz w:val="20"/>
                      <w:szCs w:val="20"/>
                    </w:rPr>
                    <w:t>»</w:t>
                  </w:r>
                  <w:r w:rsidRPr="00E773CF">
                    <w:rPr>
                      <w:rFonts w:ascii="Arial" w:hAnsi="Arial" w:cs="Arial"/>
                      <w:b/>
                      <w:bCs/>
                      <w:i/>
                      <w:iCs/>
                      <w:sz w:val="20"/>
                      <w:szCs w:val="20"/>
                    </w:rPr>
                    <w:t xml:space="preserve"> </w:t>
                  </w:r>
                </w:p>
                <w:p w:rsidR="00E773CF" w:rsidRPr="00E773CF" w:rsidRDefault="00E773CF" w:rsidP="005C4940">
                  <w:pPr>
                    <w:jc w:val="both"/>
                    <w:rPr>
                      <w:rFonts w:ascii="Arial" w:hAnsi="Arial" w:cs="Arial"/>
                      <w:sz w:val="20"/>
                      <w:szCs w:val="20"/>
                    </w:rPr>
                  </w:pPr>
                </w:p>
                <w:p w:rsidR="00E773CF" w:rsidRPr="00E773CF" w:rsidRDefault="00E773CF" w:rsidP="005C4940">
                  <w:pPr>
                    <w:jc w:val="both"/>
                    <w:rPr>
                      <w:rFonts w:ascii="Arial" w:hAnsi="Arial" w:cs="Arial"/>
                      <w:sz w:val="20"/>
                      <w:szCs w:val="20"/>
                    </w:rPr>
                  </w:pPr>
                </w:p>
                <w:p w:rsidR="00E773CF" w:rsidRPr="00E773CF" w:rsidRDefault="00E773CF" w:rsidP="005C4940">
                  <w:pPr>
                    <w:jc w:val="both"/>
                    <w:rPr>
                      <w:rFonts w:ascii="Arial" w:hAnsi="Arial" w:cs="Arial"/>
                      <w:sz w:val="20"/>
                      <w:szCs w:val="20"/>
                    </w:rPr>
                  </w:pPr>
                  <w:r w:rsidRPr="00E773CF">
                    <w:rPr>
                      <w:rFonts w:ascii="Arial" w:hAnsi="Arial" w:cs="Arial"/>
                      <w:sz w:val="20"/>
                      <w:szCs w:val="20"/>
                    </w:rPr>
                    <w:t>___________________ ___________</w:t>
                  </w:r>
                </w:p>
                <w:p w:rsidR="00E773CF" w:rsidRPr="00E773CF" w:rsidRDefault="00E773CF" w:rsidP="005C4940">
                  <w:pPr>
                    <w:jc w:val="both"/>
                    <w:rPr>
                      <w:rFonts w:ascii="Arial" w:hAnsi="Arial" w:cs="Arial"/>
                      <w:sz w:val="20"/>
                      <w:szCs w:val="20"/>
                    </w:rPr>
                  </w:pPr>
                </w:p>
                <w:p w:rsidR="00E773CF" w:rsidRPr="00E773CF" w:rsidRDefault="00E773CF" w:rsidP="005C4940">
                  <w:pPr>
                    <w:jc w:val="both"/>
                    <w:rPr>
                      <w:rFonts w:ascii="Arial" w:hAnsi="Arial" w:cs="Arial"/>
                      <w:sz w:val="20"/>
                      <w:szCs w:val="20"/>
                    </w:rPr>
                  </w:pPr>
                </w:p>
                <w:p w:rsidR="00E773CF" w:rsidRPr="00E773CF" w:rsidRDefault="00E773CF" w:rsidP="005C4940">
                  <w:pPr>
                    <w:jc w:val="both"/>
                    <w:rPr>
                      <w:rFonts w:ascii="Arial" w:hAnsi="Arial" w:cs="Arial"/>
                      <w:sz w:val="20"/>
                      <w:szCs w:val="20"/>
                    </w:rPr>
                  </w:pPr>
                  <w:r w:rsidRPr="00E773CF">
                    <w:rPr>
                      <w:rFonts w:ascii="Arial" w:hAnsi="Arial" w:cs="Arial"/>
                      <w:sz w:val="20"/>
                      <w:szCs w:val="20"/>
                    </w:rPr>
                    <w:t>«</w:t>
                  </w:r>
                  <w:r w:rsidR="0025118E" w:rsidRPr="00E773CF">
                    <w:rPr>
                      <w:rFonts w:ascii="Arial" w:hAnsi="Arial" w:cs="Arial"/>
                      <w:sz w:val="20"/>
                      <w:szCs w:val="20"/>
                    </w:rPr>
                    <w:fldChar w:fldCharType="begin">
                      <w:ffData>
                        <w:name w:val="ТекстовоеПоле10"/>
                        <w:enabled/>
                        <w:calcOnExit w:val="0"/>
                        <w:textInput>
                          <w:default w:val="__"/>
                        </w:textInput>
                      </w:ffData>
                    </w:fldChar>
                  </w:r>
                  <w:r w:rsidRPr="00E773CF">
                    <w:rPr>
                      <w:rFonts w:ascii="Arial" w:hAnsi="Arial" w:cs="Arial"/>
                      <w:sz w:val="20"/>
                      <w:szCs w:val="20"/>
                    </w:rPr>
                    <w:instrText xml:space="preserve"> FORMTEXT </w:instrText>
                  </w:r>
                  <w:r w:rsidR="0025118E" w:rsidRPr="00E773CF">
                    <w:rPr>
                      <w:rFonts w:ascii="Arial" w:hAnsi="Arial" w:cs="Arial"/>
                      <w:sz w:val="20"/>
                      <w:szCs w:val="20"/>
                    </w:rPr>
                  </w:r>
                  <w:r w:rsidR="0025118E" w:rsidRPr="00E773CF">
                    <w:rPr>
                      <w:rFonts w:ascii="Arial" w:hAnsi="Arial" w:cs="Arial"/>
                      <w:sz w:val="20"/>
                      <w:szCs w:val="20"/>
                    </w:rPr>
                    <w:fldChar w:fldCharType="separate"/>
                  </w:r>
                  <w:r w:rsidRPr="00E773CF">
                    <w:rPr>
                      <w:rFonts w:ascii="Arial" w:hAnsi="Arial" w:cs="Arial"/>
                      <w:noProof/>
                      <w:sz w:val="20"/>
                      <w:szCs w:val="20"/>
                    </w:rPr>
                    <w:t>__</w:t>
                  </w:r>
                  <w:r w:rsidR="0025118E" w:rsidRPr="00E773CF">
                    <w:rPr>
                      <w:rFonts w:ascii="Arial" w:hAnsi="Arial" w:cs="Arial"/>
                      <w:sz w:val="20"/>
                      <w:szCs w:val="20"/>
                    </w:rPr>
                    <w:fldChar w:fldCharType="end"/>
                  </w:r>
                  <w:r w:rsidRPr="00E773CF">
                    <w:rPr>
                      <w:rFonts w:ascii="Arial" w:hAnsi="Arial" w:cs="Arial"/>
                      <w:sz w:val="20"/>
                      <w:szCs w:val="20"/>
                    </w:rPr>
                    <w:t>»</w:t>
                  </w:r>
                  <w:r w:rsidR="0025118E" w:rsidRPr="00E773CF">
                    <w:rPr>
                      <w:rFonts w:ascii="Arial" w:hAnsi="Arial" w:cs="Arial"/>
                      <w:sz w:val="20"/>
                      <w:szCs w:val="20"/>
                    </w:rPr>
                    <w:fldChar w:fldCharType="begin">
                      <w:ffData>
                        <w:name w:val=""/>
                        <w:enabled/>
                        <w:calcOnExit w:val="0"/>
                        <w:textInput>
                          <w:default w:val="____________"/>
                        </w:textInput>
                      </w:ffData>
                    </w:fldChar>
                  </w:r>
                  <w:r w:rsidRPr="00E773CF">
                    <w:rPr>
                      <w:rFonts w:ascii="Arial" w:hAnsi="Arial" w:cs="Arial"/>
                      <w:sz w:val="20"/>
                      <w:szCs w:val="20"/>
                    </w:rPr>
                    <w:instrText xml:space="preserve"> FORMTEXT </w:instrText>
                  </w:r>
                  <w:r w:rsidR="0025118E" w:rsidRPr="00E773CF">
                    <w:rPr>
                      <w:rFonts w:ascii="Arial" w:hAnsi="Arial" w:cs="Arial"/>
                      <w:sz w:val="20"/>
                      <w:szCs w:val="20"/>
                    </w:rPr>
                  </w:r>
                  <w:r w:rsidR="0025118E" w:rsidRPr="00E773CF">
                    <w:rPr>
                      <w:rFonts w:ascii="Arial" w:hAnsi="Arial" w:cs="Arial"/>
                      <w:sz w:val="20"/>
                      <w:szCs w:val="20"/>
                    </w:rPr>
                    <w:fldChar w:fldCharType="separate"/>
                  </w:r>
                  <w:r w:rsidRPr="00E773CF">
                    <w:rPr>
                      <w:rFonts w:ascii="Arial" w:hAnsi="Arial" w:cs="Arial"/>
                      <w:noProof/>
                      <w:sz w:val="20"/>
                      <w:szCs w:val="20"/>
                    </w:rPr>
                    <w:t>____________</w:t>
                  </w:r>
                  <w:r w:rsidR="0025118E" w:rsidRPr="00E773CF">
                    <w:rPr>
                      <w:rFonts w:ascii="Arial" w:hAnsi="Arial" w:cs="Arial"/>
                      <w:sz w:val="20"/>
                      <w:szCs w:val="20"/>
                    </w:rPr>
                    <w:fldChar w:fldCharType="end"/>
                  </w:r>
                  <w:r w:rsidRPr="00E773CF">
                    <w:rPr>
                      <w:rFonts w:ascii="Arial" w:hAnsi="Arial" w:cs="Arial"/>
                      <w:sz w:val="20"/>
                      <w:szCs w:val="20"/>
                    </w:rPr>
                    <w:t xml:space="preserve"> </w:t>
                  </w:r>
                  <w:smartTag w:uri="urn:schemas-microsoft-com:office:smarttags" w:element="metricconverter">
                    <w:smartTagPr>
                      <w:attr w:name="ProductID" w:val="2014 г"/>
                    </w:smartTagPr>
                    <w:r w:rsidRPr="00E773CF">
                      <w:rPr>
                        <w:rFonts w:ascii="Arial" w:hAnsi="Arial" w:cs="Arial"/>
                        <w:sz w:val="20"/>
                        <w:szCs w:val="20"/>
                      </w:rPr>
                      <w:t>2014 г</w:t>
                    </w:r>
                  </w:smartTag>
                  <w:r w:rsidRPr="00E773CF">
                    <w:rPr>
                      <w:rFonts w:ascii="Arial" w:hAnsi="Arial" w:cs="Arial"/>
                      <w:sz w:val="20"/>
                      <w:szCs w:val="20"/>
                    </w:rPr>
                    <w:t>.</w:t>
                  </w:r>
                </w:p>
                <w:p w:rsidR="00E773CF" w:rsidRPr="00E773CF" w:rsidRDefault="00E773CF" w:rsidP="005C4940">
                  <w:pPr>
                    <w:jc w:val="both"/>
                    <w:rPr>
                      <w:rFonts w:ascii="Arial" w:hAnsi="Arial" w:cs="Arial"/>
                      <w:sz w:val="20"/>
                      <w:szCs w:val="20"/>
                    </w:rPr>
                  </w:pPr>
                </w:p>
                <w:p w:rsidR="00E773CF" w:rsidRPr="00E773CF" w:rsidRDefault="00E773CF" w:rsidP="005C4940">
                  <w:pPr>
                    <w:jc w:val="both"/>
                    <w:rPr>
                      <w:rFonts w:ascii="Arial" w:hAnsi="Arial" w:cs="Arial"/>
                      <w:sz w:val="20"/>
                      <w:szCs w:val="20"/>
                    </w:rPr>
                  </w:pPr>
                  <w:r w:rsidRPr="00E773CF">
                    <w:rPr>
                      <w:rFonts w:ascii="Arial" w:hAnsi="Arial" w:cs="Arial"/>
                      <w:sz w:val="20"/>
                      <w:szCs w:val="20"/>
                    </w:rPr>
                    <w:t>М.П.</w:t>
                  </w:r>
                </w:p>
              </w:tc>
              <w:tc>
                <w:tcPr>
                  <w:tcW w:w="5002" w:type="dxa"/>
                </w:tcPr>
                <w:p w:rsidR="00E773CF" w:rsidRPr="00E773CF" w:rsidRDefault="00E773CF" w:rsidP="005C4940">
                  <w:pPr>
                    <w:jc w:val="both"/>
                    <w:rPr>
                      <w:rFonts w:ascii="Arial" w:hAnsi="Arial" w:cs="Arial"/>
                      <w:sz w:val="20"/>
                      <w:szCs w:val="20"/>
                    </w:rPr>
                  </w:pPr>
                  <w:r w:rsidRPr="00E773CF">
                    <w:rPr>
                      <w:rFonts w:ascii="Arial" w:hAnsi="Arial" w:cs="Arial"/>
                      <w:sz w:val="20"/>
                      <w:szCs w:val="20"/>
                    </w:rPr>
                    <w:t>Покупатель</w:t>
                  </w:r>
                </w:p>
                <w:p w:rsidR="00E773CF" w:rsidRPr="00E773CF" w:rsidRDefault="00E773CF" w:rsidP="005C4940">
                  <w:pPr>
                    <w:jc w:val="both"/>
                    <w:rPr>
                      <w:rFonts w:ascii="Arial" w:hAnsi="Arial" w:cs="Arial"/>
                      <w:sz w:val="20"/>
                      <w:szCs w:val="20"/>
                    </w:rPr>
                  </w:pPr>
                  <w:r w:rsidRPr="00E773CF">
                    <w:rPr>
                      <w:rFonts w:ascii="Arial" w:hAnsi="Arial" w:cs="Arial"/>
                      <w:sz w:val="20"/>
                      <w:szCs w:val="20"/>
                    </w:rPr>
                    <w:t>___________ ___________ «___________»</w:t>
                  </w:r>
                </w:p>
                <w:p w:rsidR="00E773CF" w:rsidRPr="00E773CF" w:rsidRDefault="00E773CF" w:rsidP="005C4940">
                  <w:pPr>
                    <w:jc w:val="both"/>
                    <w:rPr>
                      <w:rFonts w:ascii="Arial" w:hAnsi="Arial" w:cs="Arial"/>
                      <w:sz w:val="20"/>
                      <w:szCs w:val="20"/>
                    </w:rPr>
                  </w:pPr>
                </w:p>
                <w:p w:rsidR="00E773CF" w:rsidRPr="00E773CF" w:rsidRDefault="00E773CF" w:rsidP="005C4940">
                  <w:pPr>
                    <w:jc w:val="both"/>
                    <w:rPr>
                      <w:rFonts w:ascii="Arial" w:hAnsi="Arial" w:cs="Arial"/>
                      <w:sz w:val="20"/>
                      <w:szCs w:val="20"/>
                    </w:rPr>
                  </w:pPr>
                </w:p>
                <w:p w:rsidR="00E773CF" w:rsidRPr="00E773CF" w:rsidRDefault="00E773CF" w:rsidP="005C4940">
                  <w:pPr>
                    <w:jc w:val="both"/>
                    <w:rPr>
                      <w:rFonts w:ascii="Arial" w:hAnsi="Arial" w:cs="Arial"/>
                      <w:sz w:val="20"/>
                      <w:szCs w:val="20"/>
                    </w:rPr>
                  </w:pPr>
                  <w:r w:rsidRPr="00E773CF">
                    <w:rPr>
                      <w:rFonts w:ascii="Arial" w:hAnsi="Arial" w:cs="Arial"/>
                      <w:sz w:val="20"/>
                      <w:szCs w:val="20"/>
                    </w:rPr>
                    <w:t>____________________ _________</w:t>
                  </w:r>
                </w:p>
                <w:p w:rsidR="00E773CF" w:rsidRPr="00E773CF" w:rsidRDefault="00E773CF" w:rsidP="005C4940">
                  <w:pPr>
                    <w:jc w:val="both"/>
                    <w:rPr>
                      <w:rFonts w:ascii="Arial" w:hAnsi="Arial" w:cs="Arial"/>
                      <w:sz w:val="20"/>
                      <w:szCs w:val="20"/>
                    </w:rPr>
                  </w:pPr>
                </w:p>
                <w:p w:rsidR="00E773CF" w:rsidRPr="00E773CF" w:rsidRDefault="00E773CF" w:rsidP="005C4940">
                  <w:pPr>
                    <w:jc w:val="both"/>
                    <w:rPr>
                      <w:rFonts w:ascii="Arial" w:hAnsi="Arial" w:cs="Arial"/>
                      <w:sz w:val="20"/>
                      <w:szCs w:val="20"/>
                    </w:rPr>
                  </w:pPr>
                </w:p>
                <w:p w:rsidR="00E773CF" w:rsidRPr="00E773CF" w:rsidRDefault="00E773CF" w:rsidP="005C4940">
                  <w:pPr>
                    <w:jc w:val="both"/>
                    <w:rPr>
                      <w:rFonts w:ascii="Arial" w:hAnsi="Arial" w:cs="Arial"/>
                      <w:sz w:val="20"/>
                      <w:szCs w:val="20"/>
                    </w:rPr>
                  </w:pPr>
                </w:p>
                <w:p w:rsidR="00E773CF" w:rsidRPr="00E773CF" w:rsidRDefault="00E773CF" w:rsidP="005C4940">
                  <w:pPr>
                    <w:jc w:val="both"/>
                    <w:rPr>
                      <w:rFonts w:ascii="Arial" w:hAnsi="Arial" w:cs="Arial"/>
                      <w:sz w:val="20"/>
                      <w:szCs w:val="20"/>
                    </w:rPr>
                  </w:pPr>
                  <w:r w:rsidRPr="00E773CF">
                    <w:rPr>
                      <w:rFonts w:ascii="Arial" w:hAnsi="Arial" w:cs="Arial"/>
                      <w:sz w:val="20"/>
                      <w:szCs w:val="20"/>
                    </w:rPr>
                    <w:t>«</w:t>
                  </w:r>
                  <w:r w:rsidR="0025118E" w:rsidRPr="00E773CF">
                    <w:rPr>
                      <w:rFonts w:ascii="Arial" w:hAnsi="Arial" w:cs="Arial"/>
                      <w:sz w:val="20"/>
                      <w:szCs w:val="20"/>
                    </w:rPr>
                    <w:fldChar w:fldCharType="begin">
                      <w:ffData>
                        <w:name w:val="ТекстовоеПоле10"/>
                        <w:enabled/>
                        <w:calcOnExit w:val="0"/>
                        <w:textInput>
                          <w:default w:val="__"/>
                        </w:textInput>
                      </w:ffData>
                    </w:fldChar>
                  </w:r>
                  <w:r w:rsidRPr="00E773CF">
                    <w:rPr>
                      <w:rFonts w:ascii="Arial" w:hAnsi="Arial" w:cs="Arial"/>
                      <w:sz w:val="20"/>
                      <w:szCs w:val="20"/>
                    </w:rPr>
                    <w:instrText xml:space="preserve"> FORMTEXT </w:instrText>
                  </w:r>
                  <w:r w:rsidR="0025118E" w:rsidRPr="00E773CF">
                    <w:rPr>
                      <w:rFonts w:ascii="Arial" w:hAnsi="Arial" w:cs="Arial"/>
                      <w:sz w:val="20"/>
                      <w:szCs w:val="20"/>
                    </w:rPr>
                  </w:r>
                  <w:r w:rsidR="0025118E" w:rsidRPr="00E773CF">
                    <w:rPr>
                      <w:rFonts w:ascii="Arial" w:hAnsi="Arial" w:cs="Arial"/>
                      <w:sz w:val="20"/>
                      <w:szCs w:val="20"/>
                    </w:rPr>
                    <w:fldChar w:fldCharType="separate"/>
                  </w:r>
                  <w:r w:rsidRPr="00E773CF">
                    <w:rPr>
                      <w:rFonts w:ascii="Arial" w:hAnsi="Arial" w:cs="Arial"/>
                      <w:noProof/>
                      <w:sz w:val="20"/>
                      <w:szCs w:val="20"/>
                    </w:rPr>
                    <w:t>__</w:t>
                  </w:r>
                  <w:r w:rsidR="0025118E" w:rsidRPr="00E773CF">
                    <w:rPr>
                      <w:rFonts w:ascii="Arial" w:hAnsi="Arial" w:cs="Arial"/>
                      <w:sz w:val="20"/>
                      <w:szCs w:val="20"/>
                    </w:rPr>
                    <w:fldChar w:fldCharType="end"/>
                  </w:r>
                  <w:r w:rsidRPr="00E773CF">
                    <w:rPr>
                      <w:rFonts w:ascii="Arial" w:hAnsi="Arial" w:cs="Arial"/>
                      <w:sz w:val="20"/>
                      <w:szCs w:val="20"/>
                    </w:rPr>
                    <w:t>»</w:t>
                  </w:r>
                  <w:r w:rsidR="0025118E" w:rsidRPr="00E773CF">
                    <w:rPr>
                      <w:rFonts w:ascii="Arial" w:hAnsi="Arial" w:cs="Arial"/>
                      <w:sz w:val="20"/>
                      <w:szCs w:val="20"/>
                    </w:rPr>
                    <w:fldChar w:fldCharType="begin">
                      <w:ffData>
                        <w:name w:val=""/>
                        <w:enabled/>
                        <w:calcOnExit w:val="0"/>
                        <w:textInput>
                          <w:default w:val="____________"/>
                        </w:textInput>
                      </w:ffData>
                    </w:fldChar>
                  </w:r>
                  <w:r w:rsidRPr="00E773CF">
                    <w:rPr>
                      <w:rFonts w:ascii="Arial" w:hAnsi="Arial" w:cs="Arial"/>
                      <w:sz w:val="20"/>
                      <w:szCs w:val="20"/>
                    </w:rPr>
                    <w:instrText xml:space="preserve"> FORMTEXT </w:instrText>
                  </w:r>
                  <w:r w:rsidR="0025118E" w:rsidRPr="00E773CF">
                    <w:rPr>
                      <w:rFonts w:ascii="Arial" w:hAnsi="Arial" w:cs="Arial"/>
                      <w:sz w:val="20"/>
                      <w:szCs w:val="20"/>
                    </w:rPr>
                  </w:r>
                  <w:r w:rsidR="0025118E" w:rsidRPr="00E773CF">
                    <w:rPr>
                      <w:rFonts w:ascii="Arial" w:hAnsi="Arial" w:cs="Arial"/>
                      <w:sz w:val="20"/>
                      <w:szCs w:val="20"/>
                    </w:rPr>
                    <w:fldChar w:fldCharType="separate"/>
                  </w:r>
                  <w:r w:rsidRPr="00E773CF">
                    <w:rPr>
                      <w:rFonts w:ascii="Arial" w:hAnsi="Arial" w:cs="Arial"/>
                      <w:noProof/>
                      <w:sz w:val="20"/>
                      <w:szCs w:val="20"/>
                    </w:rPr>
                    <w:t>____________</w:t>
                  </w:r>
                  <w:r w:rsidR="0025118E" w:rsidRPr="00E773CF">
                    <w:rPr>
                      <w:rFonts w:ascii="Arial" w:hAnsi="Arial" w:cs="Arial"/>
                      <w:sz w:val="20"/>
                      <w:szCs w:val="20"/>
                    </w:rPr>
                    <w:fldChar w:fldCharType="end"/>
                  </w:r>
                  <w:r w:rsidRPr="00E773CF">
                    <w:rPr>
                      <w:rFonts w:ascii="Arial" w:hAnsi="Arial" w:cs="Arial"/>
                      <w:sz w:val="20"/>
                      <w:szCs w:val="20"/>
                    </w:rPr>
                    <w:t xml:space="preserve"> </w:t>
                  </w:r>
                  <w:smartTag w:uri="urn:schemas-microsoft-com:office:smarttags" w:element="metricconverter">
                    <w:smartTagPr>
                      <w:attr w:name="ProductID" w:val="2014 г"/>
                    </w:smartTagPr>
                    <w:r w:rsidRPr="00E773CF">
                      <w:rPr>
                        <w:rFonts w:ascii="Arial" w:hAnsi="Arial" w:cs="Arial"/>
                        <w:sz w:val="20"/>
                        <w:szCs w:val="20"/>
                      </w:rPr>
                      <w:t>2014 г</w:t>
                    </w:r>
                  </w:smartTag>
                  <w:r w:rsidRPr="00E773CF">
                    <w:rPr>
                      <w:rFonts w:ascii="Arial" w:hAnsi="Arial" w:cs="Arial"/>
                      <w:sz w:val="20"/>
                      <w:szCs w:val="20"/>
                    </w:rPr>
                    <w:t>.</w:t>
                  </w:r>
                </w:p>
                <w:p w:rsidR="00E773CF" w:rsidRPr="00E773CF" w:rsidRDefault="00E773CF" w:rsidP="005C4940">
                  <w:pPr>
                    <w:jc w:val="both"/>
                    <w:rPr>
                      <w:rFonts w:ascii="Arial" w:hAnsi="Arial" w:cs="Arial"/>
                      <w:sz w:val="20"/>
                      <w:szCs w:val="20"/>
                    </w:rPr>
                  </w:pPr>
                </w:p>
                <w:p w:rsidR="00E773CF" w:rsidRPr="00E773CF" w:rsidRDefault="00E773CF" w:rsidP="005C4940">
                  <w:pPr>
                    <w:jc w:val="both"/>
                    <w:rPr>
                      <w:rFonts w:ascii="Arial" w:hAnsi="Arial" w:cs="Arial"/>
                      <w:sz w:val="20"/>
                      <w:szCs w:val="20"/>
                    </w:rPr>
                  </w:pPr>
                  <w:r w:rsidRPr="00E773CF">
                    <w:rPr>
                      <w:rFonts w:ascii="Arial" w:hAnsi="Arial" w:cs="Arial"/>
                      <w:sz w:val="20"/>
                      <w:szCs w:val="20"/>
                    </w:rPr>
                    <w:t>М.П.</w:t>
                  </w:r>
                </w:p>
              </w:tc>
            </w:tr>
          </w:tbl>
          <w:p w:rsidR="00E773CF" w:rsidRPr="00E773CF" w:rsidRDefault="00E773CF" w:rsidP="005C4940">
            <w:pPr>
              <w:rPr>
                <w:rFonts w:ascii="Arial" w:hAnsi="Arial" w:cs="Arial"/>
                <w:sz w:val="20"/>
                <w:szCs w:val="20"/>
              </w:rPr>
            </w:pPr>
          </w:p>
        </w:tc>
        <w:tc>
          <w:tcPr>
            <w:tcW w:w="5274" w:type="dxa"/>
          </w:tcPr>
          <w:p w:rsidR="00E773CF" w:rsidRPr="00E773CF" w:rsidRDefault="00E773CF" w:rsidP="005C4940">
            <w:pPr>
              <w:rPr>
                <w:rFonts w:ascii="Arial" w:hAnsi="Arial" w:cs="Arial"/>
                <w:sz w:val="20"/>
                <w:szCs w:val="20"/>
              </w:rPr>
            </w:pPr>
          </w:p>
        </w:tc>
      </w:tr>
    </w:tbl>
    <w:p w:rsidR="001726FD" w:rsidRDefault="001726FD" w:rsidP="00E37C10">
      <w:pPr>
        <w:tabs>
          <w:tab w:val="left" w:pos="3810"/>
        </w:tabs>
        <w:rPr>
          <w:rFonts w:ascii="Arial" w:hAnsi="Arial" w:cs="Arial"/>
          <w:sz w:val="20"/>
          <w:szCs w:val="20"/>
        </w:rPr>
      </w:pPr>
    </w:p>
    <w:p w:rsidR="001726FD" w:rsidRDefault="001726FD">
      <w:pPr>
        <w:rPr>
          <w:rFonts w:ascii="Arial" w:hAnsi="Arial" w:cs="Arial"/>
          <w:sz w:val="20"/>
          <w:szCs w:val="20"/>
        </w:rPr>
      </w:pPr>
      <w:r>
        <w:rPr>
          <w:rFonts w:ascii="Arial" w:hAnsi="Arial" w:cs="Arial"/>
          <w:sz w:val="20"/>
          <w:szCs w:val="20"/>
        </w:rPr>
        <w:br w:type="page"/>
      </w:r>
    </w:p>
    <w:p w:rsidR="001726FD" w:rsidRPr="00E37C10" w:rsidRDefault="001726FD" w:rsidP="001726FD">
      <w:pPr>
        <w:tabs>
          <w:tab w:val="left" w:pos="2640"/>
        </w:tabs>
        <w:jc w:val="right"/>
        <w:rPr>
          <w:rFonts w:ascii="Arial" w:hAnsi="Arial" w:cs="Arial"/>
          <w:sz w:val="20"/>
          <w:szCs w:val="20"/>
        </w:rPr>
      </w:pPr>
      <w:r w:rsidRPr="00E37C10">
        <w:rPr>
          <w:rFonts w:ascii="Arial" w:hAnsi="Arial" w:cs="Arial"/>
          <w:sz w:val="20"/>
          <w:szCs w:val="20"/>
        </w:rPr>
        <w:lastRenderedPageBreak/>
        <w:t>Приложение №</w:t>
      </w:r>
      <w:r w:rsidR="00DD4043">
        <w:rPr>
          <w:rFonts w:ascii="Arial" w:hAnsi="Arial" w:cs="Arial"/>
          <w:sz w:val="20"/>
          <w:szCs w:val="20"/>
        </w:rPr>
        <w:t>2</w:t>
      </w:r>
    </w:p>
    <w:p w:rsidR="001726FD" w:rsidRPr="00E37C10" w:rsidRDefault="001726FD" w:rsidP="001726FD">
      <w:pPr>
        <w:tabs>
          <w:tab w:val="left" w:pos="2640"/>
        </w:tabs>
        <w:jc w:val="right"/>
        <w:rPr>
          <w:rFonts w:ascii="Arial" w:hAnsi="Arial" w:cs="Arial"/>
          <w:sz w:val="20"/>
          <w:szCs w:val="20"/>
        </w:rPr>
      </w:pPr>
      <w:r w:rsidRPr="00E37C10">
        <w:rPr>
          <w:rFonts w:ascii="Arial" w:hAnsi="Arial" w:cs="Arial"/>
          <w:sz w:val="20"/>
          <w:szCs w:val="20"/>
        </w:rPr>
        <w:t xml:space="preserve">К Договору №___________ </w:t>
      </w:r>
    </w:p>
    <w:p w:rsidR="001726FD" w:rsidRDefault="001726FD" w:rsidP="001726FD">
      <w:pPr>
        <w:tabs>
          <w:tab w:val="left" w:pos="2640"/>
        </w:tabs>
        <w:jc w:val="right"/>
        <w:rPr>
          <w:rFonts w:ascii="Arial" w:hAnsi="Arial" w:cs="Arial"/>
          <w:sz w:val="20"/>
          <w:szCs w:val="20"/>
        </w:rPr>
      </w:pPr>
      <w:r w:rsidRPr="00E37C10">
        <w:rPr>
          <w:rFonts w:ascii="Arial" w:hAnsi="Arial" w:cs="Arial"/>
          <w:sz w:val="20"/>
          <w:szCs w:val="20"/>
        </w:rPr>
        <w:t>от ___________</w:t>
      </w:r>
    </w:p>
    <w:p w:rsidR="001726FD" w:rsidRDefault="00DD4043" w:rsidP="001726FD">
      <w:pPr>
        <w:jc w:val="center"/>
        <w:rPr>
          <w:rFonts w:ascii="Arial" w:hAnsi="Arial" w:cs="Arial"/>
          <w:sz w:val="20"/>
          <w:szCs w:val="20"/>
        </w:rPr>
      </w:pPr>
      <w:r>
        <w:rPr>
          <w:rFonts w:ascii="Arial" w:hAnsi="Arial" w:cs="Arial"/>
          <w:sz w:val="20"/>
          <w:szCs w:val="20"/>
        </w:rPr>
        <w:t>С</w:t>
      </w:r>
      <w:r w:rsidR="001726FD">
        <w:rPr>
          <w:rFonts w:ascii="Arial" w:hAnsi="Arial" w:cs="Arial"/>
          <w:sz w:val="20"/>
          <w:szCs w:val="20"/>
        </w:rPr>
        <w:t xml:space="preserve">истема </w:t>
      </w:r>
      <w:r>
        <w:rPr>
          <w:rFonts w:ascii="Arial" w:hAnsi="Arial" w:cs="Arial"/>
          <w:sz w:val="20"/>
          <w:szCs w:val="20"/>
        </w:rPr>
        <w:t>скидок</w:t>
      </w:r>
      <w:r w:rsidR="001726FD">
        <w:rPr>
          <w:rFonts w:ascii="Arial" w:hAnsi="Arial" w:cs="Arial"/>
          <w:sz w:val="20"/>
          <w:szCs w:val="20"/>
        </w:rPr>
        <w:t>.</w:t>
      </w:r>
    </w:p>
    <w:p w:rsidR="001726FD" w:rsidRDefault="001726FD" w:rsidP="001726FD">
      <w:pPr>
        <w:jc w:val="center"/>
        <w:rPr>
          <w:rFonts w:ascii="Arial" w:hAnsi="Arial" w:cs="Arial"/>
          <w:sz w:val="20"/>
          <w:szCs w:val="20"/>
        </w:rPr>
      </w:pPr>
    </w:p>
    <w:p w:rsidR="00DD4043" w:rsidRDefault="001726FD" w:rsidP="00DD4043">
      <w:pPr>
        <w:ind w:firstLine="708"/>
        <w:jc w:val="both"/>
        <w:rPr>
          <w:rFonts w:ascii="Arial" w:hAnsi="Arial" w:cs="Arial"/>
          <w:sz w:val="20"/>
          <w:szCs w:val="20"/>
        </w:rPr>
      </w:pPr>
      <w:r>
        <w:rPr>
          <w:rFonts w:ascii="Arial" w:hAnsi="Arial" w:cs="Arial"/>
          <w:sz w:val="20"/>
          <w:szCs w:val="20"/>
        </w:rPr>
        <w:t xml:space="preserve">По договоренности сторон, Поставщик дает Покупателю </w:t>
      </w:r>
      <w:r w:rsidR="00DD4043">
        <w:rPr>
          <w:rFonts w:ascii="Arial" w:hAnsi="Arial" w:cs="Arial"/>
          <w:sz w:val="20"/>
          <w:szCs w:val="20"/>
        </w:rPr>
        <w:t xml:space="preserve"> скидку на товары в соответствии с таблицей:</w:t>
      </w:r>
    </w:p>
    <w:p w:rsidR="00DD4043" w:rsidRDefault="00DD4043" w:rsidP="00DD4043">
      <w:pPr>
        <w:ind w:firstLine="708"/>
        <w:jc w:val="both"/>
        <w:rPr>
          <w:rFonts w:ascii="Arial" w:hAnsi="Arial" w:cs="Arial"/>
          <w:sz w:val="20"/>
          <w:szCs w:val="20"/>
        </w:rPr>
      </w:pPr>
    </w:p>
    <w:tbl>
      <w:tblPr>
        <w:tblStyle w:val="ae"/>
        <w:tblW w:w="0" w:type="auto"/>
        <w:tblLook w:val="04A0" w:firstRow="1" w:lastRow="0" w:firstColumn="1" w:lastColumn="0" w:noHBand="0" w:noVBand="1"/>
      </w:tblPr>
      <w:tblGrid>
        <w:gridCol w:w="6062"/>
        <w:gridCol w:w="3509"/>
      </w:tblGrid>
      <w:tr w:rsidR="00DD4043" w:rsidRPr="00DD4043" w:rsidTr="006F7295">
        <w:tc>
          <w:tcPr>
            <w:tcW w:w="6062" w:type="dxa"/>
          </w:tcPr>
          <w:p w:rsidR="00DD4043" w:rsidRPr="00DD4043" w:rsidRDefault="00DD4043" w:rsidP="006F7295">
            <w:pPr>
              <w:jc w:val="center"/>
              <w:rPr>
                <w:rFonts w:ascii="Arial" w:hAnsi="Arial" w:cs="Arial"/>
                <w:sz w:val="20"/>
                <w:szCs w:val="20"/>
              </w:rPr>
            </w:pPr>
            <w:r w:rsidRPr="00DD4043">
              <w:rPr>
                <w:rFonts w:ascii="Arial" w:hAnsi="Arial" w:cs="Arial"/>
                <w:sz w:val="20"/>
                <w:szCs w:val="20"/>
              </w:rPr>
              <w:t>Вид товара</w:t>
            </w:r>
          </w:p>
        </w:tc>
        <w:tc>
          <w:tcPr>
            <w:tcW w:w="3509" w:type="dxa"/>
          </w:tcPr>
          <w:p w:rsidR="00DD4043" w:rsidRPr="00DD4043" w:rsidRDefault="00DD4043" w:rsidP="006F7295">
            <w:pPr>
              <w:jc w:val="center"/>
              <w:rPr>
                <w:rFonts w:ascii="Arial" w:hAnsi="Arial" w:cs="Arial"/>
                <w:sz w:val="20"/>
                <w:szCs w:val="20"/>
              </w:rPr>
            </w:pPr>
            <w:r w:rsidRPr="00DD4043">
              <w:rPr>
                <w:rFonts w:ascii="Arial" w:hAnsi="Arial" w:cs="Arial"/>
                <w:sz w:val="20"/>
                <w:szCs w:val="20"/>
              </w:rPr>
              <w:t>Процент от суммы продажи</w:t>
            </w:r>
          </w:p>
        </w:tc>
      </w:tr>
      <w:tr w:rsidR="00DD4043" w:rsidRPr="00DD4043" w:rsidTr="006F7295">
        <w:tc>
          <w:tcPr>
            <w:tcW w:w="6062" w:type="dxa"/>
          </w:tcPr>
          <w:p w:rsidR="00DD4043" w:rsidRPr="00DD4043" w:rsidRDefault="00DD4043" w:rsidP="006F7295">
            <w:pPr>
              <w:jc w:val="both"/>
              <w:rPr>
                <w:rFonts w:ascii="Arial" w:hAnsi="Arial" w:cs="Arial"/>
                <w:sz w:val="20"/>
                <w:szCs w:val="20"/>
              </w:rPr>
            </w:pPr>
            <w:r w:rsidRPr="00DD4043">
              <w:rPr>
                <w:rFonts w:ascii="Arial" w:hAnsi="Arial" w:cs="Arial"/>
                <w:sz w:val="20"/>
                <w:szCs w:val="20"/>
              </w:rPr>
              <w:t>Новое оборудование с гарантией</w:t>
            </w:r>
          </w:p>
        </w:tc>
        <w:tc>
          <w:tcPr>
            <w:tcW w:w="3509" w:type="dxa"/>
          </w:tcPr>
          <w:p w:rsidR="00DD4043" w:rsidRPr="00DD4043" w:rsidRDefault="00C61C25" w:rsidP="006F7295">
            <w:pPr>
              <w:jc w:val="center"/>
              <w:rPr>
                <w:rFonts w:ascii="Arial" w:hAnsi="Arial" w:cs="Arial"/>
                <w:sz w:val="20"/>
                <w:szCs w:val="20"/>
              </w:rPr>
            </w:pPr>
            <w:r>
              <w:rPr>
                <w:rFonts w:ascii="Arial" w:hAnsi="Arial" w:cs="Arial"/>
                <w:sz w:val="20"/>
                <w:szCs w:val="20"/>
              </w:rPr>
              <w:t>10%</w:t>
            </w:r>
          </w:p>
        </w:tc>
      </w:tr>
      <w:tr w:rsidR="00DD4043" w:rsidRPr="00DD4043" w:rsidTr="006F7295">
        <w:tc>
          <w:tcPr>
            <w:tcW w:w="6062" w:type="dxa"/>
          </w:tcPr>
          <w:p w:rsidR="00DD4043" w:rsidRPr="00DD4043" w:rsidRDefault="00DD4043" w:rsidP="006F7295">
            <w:pPr>
              <w:jc w:val="both"/>
              <w:rPr>
                <w:rFonts w:ascii="Arial" w:hAnsi="Arial" w:cs="Arial"/>
                <w:sz w:val="20"/>
                <w:szCs w:val="20"/>
              </w:rPr>
            </w:pPr>
            <w:r w:rsidRPr="00DD4043">
              <w:rPr>
                <w:rFonts w:ascii="Arial" w:hAnsi="Arial" w:cs="Arial"/>
                <w:sz w:val="20"/>
                <w:szCs w:val="20"/>
              </w:rPr>
              <w:t>Новое оборудование без упаковки</w:t>
            </w:r>
          </w:p>
        </w:tc>
        <w:tc>
          <w:tcPr>
            <w:tcW w:w="3509" w:type="dxa"/>
          </w:tcPr>
          <w:p w:rsidR="00DD4043" w:rsidRPr="00DD4043" w:rsidRDefault="00C61C25" w:rsidP="006F7295">
            <w:pPr>
              <w:jc w:val="center"/>
              <w:rPr>
                <w:rFonts w:ascii="Arial" w:hAnsi="Arial" w:cs="Arial"/>
                <w:sz w:val="20"/>
                <w:szCs w:val="20"/>
              </w:rPr>
            </w:pPr>
            <w:r>
              <w:rPr>
                <w:rFonts w:ascii="Arial" w:hAnsi="Arial" w:cs="Arial"/>
                <w:sz w:val="20"/>
                <w:szCs w:val="20"/>
              </w:rPr>
              <w:t>15%</w:t>
            </w:r>
          </w:p>
        </w:tc>
      </w:tr>
      <w:tr w:rsidR="00DD4043" w:rsidRPr="00DD4043" w:rsidTr="00C61C25">
        <w:trPr>
          <w:trHeight w:val="128"/>
        </w:trPr>
        <w:tc>
          <w:tcPr>
            <w:tcW w:w="6062" w:type="dxa"/>
          </w:tcPr>
          <w:p w:rsidR="00DD4043" w:rsidRPr="00DD4043" w:rsidRDefault="00DD4043" w:rsidP="006F7295">
            <w:pPr>
              <w:jc w:val="both"/>
              <w:rPr>
                <w:rFonts w:ascii="Arial" w:hAnsi="Arial" w:cs="Arial"/>
                <w:sz w:val="20"/>
                <w:szCs w:val="20"/>
              </w:rPr>
            </w:pPr>
            <w:r w:rsidRPr="00DD4043">
              <w:rPr>
                <w:rFonts w:ascii="Arial" w:hAnsi="Arial" w:cs="Arial"/>
                <w:sz w:val="20"/>
                <w:szCs w:val="20"/>
              </w:rPr>
              <w:t>Бывшее в употреблении оборудование</w:t>
            </w:r>
            <w:r w:rsidR="00C61C25">
              <w:rPr>
                <w:rFonts w:ascii="Arial" w:hAnsi="Arial" w:cs="Arial"/>
                <w:sz w:val="20"/>
                <w:szCs w:val="20"/>
              </w:rPr>
              <w:t xml:space="preserve"> без упаковки</w:t>
            </w:r>
          </w:p>
        </w:tc>
        <w:tc>
          <w:tcPr>
            <w:tcW w:w="3509" w:type="dxa"/>
          </w:tcPr>
          <w:p w:rsidR="00DD4043" w:rsidRPr="00DD4043" w:rsidRDefault="00C61C25" w:rsidP="006F7295">
            <w:pPr>
              <w:jc w:val="center"/>
              <w:rPr>
                <w:rFonts w:ascii="Arial" w:hAnsi="Arial" w:cs="Arial"/>
                <w:sz w:val="20"/>
                <w:szCs w:val="20"/>
              </w:rPr>
            </w:pPr>
            <w:r>
              <w:rPr>
                <w:rFonts w:ascii="Arial" w:hAnsi="Arial" w:cs="Arial"/>
                <w:sz w:val="20"/>
                <w:szCs w:val="20"/>
              </w:rPr>
              <w:t>25%</w:t>
            </w:r>
          </w:p>
        </w:tc>
      </w:tr>
      <w:tr w:rsidR="00C61C25" w:rsidRPr="00DD4043" w:rsidTr="006F7295">
        <w:tc>
          <w:tcPr>
            <w:tcW w:w="6062" w:type="dxa"/>
          </w:tcPr>
          <w:p w:rsidR="00C61C25" w:rsidRPr="00DD4043" w:rsidRDefault="00C61C25" w:rsidP="006F7295">
            <w:pPr>
              <w:jc w:val="both"/>
              <w:rPr>
                <w:rFonts w:ascii="Arial" w:hAnsi="Arial" w:cs="Arial"/>
                <w:sz w:val="20"/>
                <w:szCs w:val="20"/>
              </w:rPr>
            </w:pPr>
            <w:r w:rsidRPr="00DD4043">
              <w:rPr>
                <w:rFonts w:ascii="Arial" w:hAnsi="Arial" w:cs="Arial"/>
                <w:sz w:val="20"/>
                <w:szCs w:val="20"/>
              </w:rPr>
              <w:t>Новое оборудование</w:t>
            </w:r>
            <w:r>
              <w:rPr>
                <w:rFonts w:ascii="Arial" w:hAnsi="Arial" w:cs="Arial"/>
                <w:sz w:val="20"/>
                <w:szCs w:val="20"/>
              </w:rPr>
              <w:t xml:space="preserve"> без упаковки </w:t>
            </w:r>
          </w:p>
        </w:tc>
        <w:tc>
          <w:tcPr>
            <w:tcW w:w="3509" w:type="dxa"/>
          </w:tcPr>
          <w:p w:rsidR="00C61C25" w:rsidRDefault="00C61C25" w:rsidP="006F7295">
            <w:pPr>
              <w:jc w:val="center"/>
              <w:rPr>
                <w:rFonts w:ascii="Arial" w:hAnsi="Arial" w:cs="Arial"/>
                <w:sz w:val="20"/>
                <w:szCs w:val="20"/>
              </w:rPr>
            </w:pPr>
            <w:r>
              <w:rPr>
                <w:rFonts w:ascii="Arial" w:hAnsi="Arial" w:cs="Arial"/>
                <w:sz w:val="20"/>
                <w:szCs w:val="20"/>
              </w:rPr>
              <w:t>20%</w:t>
            </w:r>
          </w:p>
        </w:tc>
      </w:tr>
      <w:tr w:rsidR="00DD4043" w:rsidRPr="00DD4043" w:rsidTr="006F7295">
        <w:tc>
          <w:tcPr>
            <w:tcW w:w="6062" w:type="dxa"/>
          </w:tcPr>
          <w:p w:rsidR="00DD4043" w:rsidRPr="00DD4043" w:rsidRDefault="00DD4043" w:rsidP="006F7295">
            <w:pPr>
              <w:jc w:val="both"/>
              <w:rPr>
                <w:rFonts w:ascii="Arial" w:hAnsi="Arial" w:cs="Arial"/>
                <w:sz w:val="20"/>
                <w:szCs w:val="20"/>
              </w:rPr>
            </w:pPr>
            <w:r w:rsidRPr="00DD4043">
              <w:rPr>
                <w:rFonts w:ascii="Arial" w:hAnsi="Arial" w:cs="Arial"/>
                <w:sz w:val="20"/>
                <w:szCs w:val="20"/>
              </w:rPr>
              <w:t>Оборудование на запчасти</w:t>
            </w:r>
          </w:p>
        </w:tc>
        <w:tc>
          <w:tcPr>
            <w:tcW w:w="3509" w:type="dxa"/>
          </w:tcPr>
          <w:p w:rsidR="00DD4043" w:rsidRPr="00DD4043" w:rsidRDefault="00C61C25" w:rsidP="006F7295">
            <w:pPr>
              <w:jc w:val="center"/>
              <w:rPr>
                <w:rFonts w:ascii="Arial" w:hAnsi="Arial" w:cs="Arial"/>
                <w:sz w:val="20"/>
                <w:szCs w:val="20"/>
              </w:rPr>
            </w:pPr>
            <w:r>
              <w:rPr>
                <w:rFonts w:ascii="Arial" w:hAnsi="Arial" w:cs="Arial"/>
                <w:sz w:val="20"/>
                <w:szCs w:val="20"/>
              </w:rPr>
              <w:t>30%</w:t>
            </w:r>
          </w:p>
        </w:tc>
      </w:tr>
    </w:tbl>
    <w:p w:rsidR="001726FD" w:rsidRPr="00E37C10" w:rsidRDefault="001726FD" w:rsidP="001726FD">
      <w:pPr>
        <w:rPr>
          <w:rFonts w:ascii="Arial" w:hAnsi="Arial" w:cs="Arial"/>
          <w:sz w:val="20"/>
          <w:szCs w:val="20"/>
        </w:rPr>
      </w:pPr>
    </w:p>
    <w:p w:rsidR="00DD4043" w:rsidRDefault="00DD4043" w:rsidP="00DD4043">
      <w:pPr>
        <w:ind w:firstLine="708"/>
        <w:jc w:val="both"/>
        <w:rPr>
          <w:rFonts w:ascii="Arial" w:hAnsi="Arial" w:cs="Arial"/>
          <w:sz w:val="20"/>
          <w:szCs w:val="20"/>
        </w:rPr>
      </w:pPr>
      <w:r w:rsidRPr="00DD4043">
        <w:rPr>
          <w:rFonts w:ascii="Arial" w:hAnsi="Arial" w:cs="Arial"/>
          <w:sz w:val="20"/>
          <w:szCs w:val="20"/>
        </w:rPr>
        <w:t xml:space="preserve">Оплата товара производится </w:t>
      </w:r>
      <w:r>
        <w:rPr>
          <w:rFonts w:ascii="Arial" w:hAnsi="Arial" w:cs="Arial"/>
          <w:sz w:val="20"/>
          <w:szCs w:val="20"/>
        </w:rPr>
        <w:t>на основании Спецификации (Приложение №1) с учетом скидки, указанной в настоящем приложении.</w:t>
      </w:r>
    </w:p>
    <w:p w:rsidR="001229D0" w:rsidRPr="00DD4043" w:rsidRDefault="001229D0" w:rsidP="00DD4043">
      <w:pPr>
        <w:ind w:firstLine="708"/>
        <w:jc w:val="both"/>
        <w:rPr>
          <w:rFonts w:ascii="Arial" w:hAnsi="Arial" w:cs="Arial"/>
          <w:sz w:val="20"/>
          <w:szCs w:val="20"/>
        </w:rPr>
      </w:pPr>
      <w:r w:rsidRPr="001229D0">
        <w:rPr>
          <w:rFonts w:ascii="Arial" w:hAnsi="Arial" w:cs="Arial"/>
          <w:sz w:val="20"/>
          <w:szCs w:val="20"/>
        </w:rPr>
        <w:t>Если клиенту предоставляется услуга подбора аналогов, размер скидки увеличивается на 10% по каждой позиции</w:t>
      </w:r>
    </w:p>
    <w:p w:rsidR="00DD4043" w:rsidRDefault="00DD4043" w:rsidP="001726FD">
      <w:pPr>
        <w:pStyle w:val="Default"/>
        <w:jc w:val="center"/>
        <w:rPr>
          <w:rFonts w:ascii="Arial" w:hAnsi="Arial" w:cs="Arial"/>
          <w:b/>
          <w:sz w:val="20"/>
          <w:szCs w:val="20"/>
        </w:rPr>
      </w:pPr>
    </w:p>
    <w:p w:rsidR="00DD4043" w:rsidRDefault="00DD4043" w:rsidP="001726FD">
      <w:pPr>
        <w:pStyle w:val="Default"/>
        <w:jc w:val="center"/>
        <w:rPr>
          <w:rFonts w:ascii="Arial" w:hAnsi="Arial" w:cs="Arial"/>
          <w:b/>
          <w:sz w:val="20"/>
          <w:szCs w:val="20"/>
        </w:rPr>
      </w:pPr>
    </w:p>
    <w:p w:rsidR="001726FD" w:rsidRPr="00E773CF" w:rsidRDefault="001726FD" w:rsidP="001726FD">
      <w:pPr>
        <w:pStyle w:val="Default"/>
        <w:jc w:val="center"/>
        <w:rPr>
          <w:rFonts w:ascii="Arial" w:hAnsi="Arial" w:cs="Arial"/>
          <w:b/>
          <w:sz w:val="20"/>
          <w:szCs w:val="20"/>
        </w:rPr>
      </w:pPr>
      <w:r w:rsidRPr="00E773CF">
        <w:rPr>
          <w:rFonts w:ascii="Arial" w:hAnsi="Arial" w:cs="Arial"/>
          <w:b/>
          <w:sz w:val="20"/>
          <w:szCs w:val="20"/>
        </w:rPr>
        <w:t>ПОДПИСИ СТОРОН:</w:t>
      </w:r>
    </w:p>
    <w:p w:rsidR="001726FD" w:rsidRPr="00E773CF" w:rsidRDefault="001726FD" w:rsidP="001726FD">
      <w:pPr>
        <w:jc w:val="both"/>
        <w:rPr>
          <w:rFonts w:ascii="Arial" w:hAnsi="Arial" w:cs="Arial"/>
          <w:sz w:val="20"/>
          <w:szCs w:val="20"/>
        </w:rPr>
      </w:pPr>
      <w:bookmarkStart w:id="0" w:name="_GoBack"/>
      <w:bookmarkEnd w:id="0"/>
    </w:p>
    <w:tbl>
      <w:tblPr>
        <w:tblW w:w="0" w:type="auto"/>
        <w:tblLook w:val="01E0" w:firstRow="1" w:lastRow="1" w:firstColumn="1" w:lastColumn="1" w:noHBand="0" w:noVBand="0"/>
      </w:tblPr>
      <w:tblGrid>
        <w:gridCol w:w="9915"/>
        <w:gridCol w:w="222"/>
      </w:tblGrid>
      <w:tr w:rsidR="001726FD" w:rsidRPr="00E773CF" w:rsidTr="006F7295">
        <w:trPr>
          <w:trHeight w:val="3118"/>
        </w:trPr>
        <w:tc>
          <w:tcPr>
            <w:tcW w:w="5273" w:type="dxa"/>
          </w:tcPr>
          <w:tbl>
            <w:tblPr>
              <w:tblW w:w="9922" w:type="dxa"/>
              <w:tblLook w:val="01E0" w:firstRow="1" w:lastRow="1" w:firstColumn="1" w:lastColumn="1" w:noHBand="0" w:noVBand="0"/>
            </w:tblPr>
            <w:tblGrid>
              <w:gridCol w:w="4920"/>
              <w:gridCol w:w="5002"/>
            </w:tblGrid>
            <w:tr w:rsidR="001726FD" w:rsidRPr="00E773CF" w:rsidTr="006F7295">
              <w:tc>
                <w:tcPr>
                  <w:tcW w:w="4920" w:type="dxa"/>
                </w:tcPr>
                <w:p w:rsidR="001726FD" w:rsidRPr="00E773CF" w:rsidRDefault="001726FD" w:rsidP="006F7295">
                  <w:pPr>
                    <w:jc w:val="both"/>
                    <w:rPr>
                      <w:rFonts w:ascii="Arial" w:hAnsi="Arial" w:cs="Arial"/>
                      <w:sz w:val="20"/>
                      <w:szCs w:val="20"/>
                    </w:rPr>
                  </w:pPr>
                  <w:r w:rsidRPr="00E773CF">
                    <w:rPr>
                      <w:rFonts w:ascii="Arial" w:hAnsi="Arial" w:cs="Arial"/>
                      <w:sz w:val="20"/>
                      <w:szCs w:val="20"/>
                    </w:rPr>
                    <w:t>Поставщик</w:t>
                  </w:r>
                </w:p>
                <w:p w:rsidR="001726FD" w:rsidRPr="00E773CF" w:rsidRDefault="001726FD" w:rsidP="006F7295">
                  <w:pPr>
                    <w:jc w:val="both"/>
                    <w:rPr>
                      <w:rFonts w:ascii="Arial" w:hAnsi="Arial" w:cs="Arial"/>
                      <w:sz w:val="20"/>
                      <w:szCs w:val="20"/>
                    </w:rPr>
                  </w:pPr>
                  <w:r w:rsidRPr="00E773CF">
                    <w:rPr>
                      <w:rFonts w:ascii="Arial" w:hAnsi="Arial" w:cs="Arial"/>
                    </w:rPr>
                    <w:t xml:space="preserve">___________ </w:t>
                  </w:r>
                  <w:r w:rsidRPr="00E773CF">
                    <w:rPr>
                      <w:rFonts w:ascii="Arial" w:hAnsi="Arial" w:cs="Arial"/>
                      <w:sz w:val="20"/>
                      <w:szCs w:val="20"/>
                    </w:rPr>
                    <w:t>ООО «</w:t>
                  </w:r>
                  <w:r>
                    <w:rPr>
                      <w:rFonts w:ascii="Arial" w:hAnsi="Arial" w:cs="Arial"/>
                      <w:sz w:val="20"/>
                      <w:szCs w:val="20"/>
                    </w:rPr>
                    <w:t>_______________</w:t>
                  </w:r>
                  <w:r w:rsidRPr="00E773CF">
                    <w:rPr>
                      <w:rFonts w:ascii="Arial" w:hAnsi="Arial" w:cs="Arial"/>
                      <w:sz w:val="20"/>
                      <w:szCs w:val="20"/>
                    </w:rPr>
                    <w:t>»</w:t>
                  </w:r>
                  <w:r w:rsidRPr="00E773CF">
                    <w:rPr>
                      <w:rFonts w:ascii="Arial" w:hAnsi="Arial" w:cs="Arial"/>
                      <w:b/>
                      <w:bCs/>
                      <w:i/>
                      <w:iCs/>
                      <w:sz w:val="20"/>
                      <w:szCs w:val="20"/>
                    </w:rPr>
                    <w:t xml:space="preserve"> </w:t>
                  </w:r>
                </w:p>
                <w:p w:rsidR="001726FD" w:rsidRPr="00E773CF" w:rsidRDefault="001726FD" w:rsidP="006F7295">
                  <w:pPr>
                    <w:jc w:val="both"/>
                    <w:rPr>
                      <w:rFonts w:ascii="Arial" w:hAnsi="Arial" w:cs="Arial"/>
                      <w:sz w:val="20"/>
                      <w:szCs w:val="20"/>
                    </w:rPr>
                  </w:pPr>
                </w:p>
                <w:p w:rsidR="001726FD" w:rsidRPr="00E773CF" w:rsidRDefault="001726FD" w:rsidP="006F7295">
                  <w:pPr>
                    <w:jc w:val="both"/>
                    <w:rPr>
                      <w:rFonts w:ascii="Arial" w:hAnsi="Arial" w:cs="Arial"/>
                      <w:sz w:val="20"/>
                      <w:szCs w:val="20"/>
                    </w:rPr>
                  </w:pPr>
                </w:p>
                <w:p w:rsidR="001726FD" w:rsidRPr="00E773CF" w:rsidRDefault="001726FD" w:rsidP="006F7295">
                  <w:pPr>
                    <w:jc w:val="both"/>
                    <w:rPr>
                      <w:rFonts w:ascii="Arial" w:hAnsi="Arial" w:cs="Arial"/>
                      <w:sz w:val="20"/>
                      <w:szCs w:val="20"/>
                    </w:rPr>
                  </w:pPr>
                  <w:r w:rsidRPr="00E773CF">
                    <w:rPr>
                      <w:rFonts w:ascii="Arial" w:hAnsi="Arial" w:cs="Arial"/>
                      <w:sz w:val="20"/>
                      <w:szCs w:val="20"/>
                    </w:rPr>
                    <w:t>___________________ ___________</w:t>
                  </w:r>
                </w:p>
                <w:p w:rsidR="001726FD" w:rsidRPr="00E773CF" w:rsidRDefault="001726FD" w:rsidP="006F7295">
                  <w:pPr>
                    <w:jc w:val="both"/>
                    <w:rPr>
                      <w:rFonts w:ascii="Arial" w:hAnsi="Arial" w:cs="Arial"/>
                      <w:sz w:val="20"/>
                      <w:szCs w:val="20"/>
                    </w:rPr>
                  </w:pPr>
                </w:p>
                <w:p w:rsidR="001726FD" w:rsidRPr="00E773CF" w:rsidRDefault="001726FD" w:rsidP="006F7295">
                  <w:pPr>
                    <w:jc w:val="both"/>
                    <w:rPr>
                      <w:rFonts w:ascii="Arial" w:hAnsi="Arial" w:cs="Arial"/>
                      <w:sz w:val="20"/>
                      <w:szCs w:val="20"/>
                    </w:rPr>
                  </w:pPr>
                </w:p>
                <w:p w:rsidR="001726FD" w:rsidRPr="00E773CF" w:rsidRDefault="001726FD" w:rsidP="006F7295">
                  <w:pPr>
                    <w:jc w:val="both"/>
                    <w:rPr>
                      <w:rFonts w:ascii="Arial" w:hAnsi="Arial" w:cs="Arial"/>
                      <w:sz w:val="20"/>
                      <w:szCs w:val="20"/>
                    </w:rPr>
                  </w:pPr>
                  <w:r w:rsidRPr="00E773CF">
                    <w:rPr>
                      <w:rFonts w:ascii="Arial" w:hAnsi="Arial" w:cs="Arial"/>
                      <w:sz w:val="20"/>
                      <w:szCs w:val="20"/>
                    </w:rPr>
                    <w:t>«</w:t>
                  </w:r>
                  <w:r w:rsidR="0025118E" w:rsidRPr="00E773CF">
                    <w:rPr>
                      <w:rFonts w:ascii="Arial" w:hAnsi="Arial" w:cs="Arial"/>
                      <w:sz w:val="20"/>
                      <w:szCs w:val="20"/>
                    </w:rPr>
                    <w:fldChar w:fldCharType="begin">
                      <w:ffData>
                        <w:name w:val="ТекстовоеПоле10"/>
                        <w:enabled/>
                        <w:calcOnExit w:val="0"/>
                        <w:textInput>
                          <w:default w:val="__"/>
                        </w:textInput>
                      </w:ffData>
                    </w:fldChar>
                  </w:r>
                  <w:r w:rsidRPr="00E773CF">
                    <w:rPr>
                      <w:rFonts w:ascii="Arial" w:hAnsi="Arial" w:cs="Arial"/>
                      <w:sz w:val="20"/>
                      <w:szCs w:val="20"/>
                    </w:rPr>
                    <w:instrText xml:space="preserve"> FORMTEXT </w:instrText>
                  </w:r>
                  <w:r w:rsidR="0025118E" w:rsidRPr="00E773CF">
                    <w:rPr>
                      <w:rFonts w:ascii="Arial" w:hAnsi="Arial" w:cs="Arial"/>
                      <w:sz w:val="20"/>
                      <w:szCs w:val="20"/>
                    </w:rPr>
                  </w:r>
                  <w:r w:rsidR="0025118E" w:rsidRPr="00E773CF">
                    <w:rPr>
                      <w:rFonts w:ascii="Arial" w:hAnsi="Arial" w:cs="Arial"/>
                      <w:sz w:val="20"/>
                      <w:szCs w:val="20"/>
                    </w:rPr>
                    <w:fldChar w:fldCharType="separate"/>
                  </w:r>
                  <w:r w:rsidRPr="00E773CF">
                    <w:rPr>
                      <w:rFonts w:ascii="Arial" w:hAnsi="Arial" w:cs="Arial"/>
                      <w:noProof/>
                      <w:sz w:val="20"/>
                      <w:szCs w:val="20"/>
                    </w:rPr>
                    <w:t>__</w:t>
                  </w:r>
                  <w:r w:rsidR="0025118E" w:rsidRPr="00E773CF">
                    <w:rPr>
                      <w:rFonts w:ascii="Arial" w:hAnsi="Arial" w:cs="Arial"/>
                      <w:sz w:val="20"/>
                      <w:szCs w:val="20"/>
                    </w:rPr>
                    <w:fldChar w:fldCharType="end"/>
                  </w:r>
                  <w:r w:rsidRPr="00E773CF">
                    <w:rPr>
                      <w:rFonts w:ascii="Arial" w:hAnsi="Arial" w:cs="Arial"/>
                      <w:sz w:val="20"/>
                      <w:szCs w:val="20"/>
                    </w:rPr>
                    <w:t>»</w:t>
                  </w:r>
                  <w:r w:rsidR="0025118E" w:rsidRPr="00E773CF">
                    <w:rPr>
                      <w:rFonts w:ascii="Arial" w:hAnsi="Arial" w:cs="Arial"/>
                      <w:sz w:val="20"/>
                      <w:szCs w:val="20"/>
                    </w:rPr>
                    <w:fldChar w:fldCharType="begin">
                      <w:ffData>
                        <w:name w:val=""/>
                        <w:enabled/>
                        <w:calcOnExit w:val="0"/>
                        <w:textInput>
                          <w:default w:val="____________"/>
                        </w:textInput>
                      </w:ffData>
                    </w:fldChar>
                  </w:r>
                  <w:r w:rsidRPr="00E773CF">
                    <w:rPr>
                      <w:rFonts w:ascii="Arial" w:hAnsi="Arial" w:cs="Arial"/>
                      <w:sz w:val="20"/>
                      <w:szCs w:val="20"/>
                    </w:rPr>
                    <w:instrText xml:space="preserve"> FORMTEXT </w:instrText>
                  </w:r>
                  <w:r w:rsidR="0025118E" w:rsidRPr="00E773CF">
                    <w:rPr>
                      <w:rFonts w:ascii="Arial" w:hAnsi="Arial" w:cs="Arial"/>
                      <w:sz w:val="20"/>
                      <w:szCs w:val="20"/>
                    </w:rPr>
                  </w:r>
                  <w:r w:rsidR="0025118E" w:rsidRPr="00E773CF">
                    <w:rPr>
                      <w:rFonts w:ascii="Arial" w:hAnsi="Arial" w:cs="Arial"/>
                      <w:sz w:val="20"/>
                      <w:szCs w:val="20"/>
                    </w:rPr>
                    <w:fldChar w:fldCharType="separate"/>
                  </w:r>
                  <w:r w:rsidRPr="00E773CF">
                    <w:rPr>
                      <w:rFonts w:ascii="Arial" w:hAnsi="Arial" w:cs="Arial"/>
                      <w:noProof/>
                      <w:sz w:val="20"/>
                      <w:szCs w:val="20"/>
                    </w:rPr>
                    <w:t>____________</w:t>
                  </w:r>
                  <w:r w:rsidR="0025118E" w:rsidRPr="00E773CF">
                    <w:rPr>
                      <w:rFonts w:ascii="Arial" w:hAnsi="Arial" w:cs="Arial"/>
                      <w:sz w:val="20"/>
                      <w:szCs w:val="20"/>
                    </w:rPr>
                    <w:fldChar w:fldCharType="end"/>
                  </w:r>
                  <w:r w:rsidRPr="00E773CF">
                    <w:rPr>
                      <w:rFonts w:ascii="Arial" w:hAnsi="Arial" w:cs="Arial"/>
                      <w:sz w:val="20"/>
                      <w:szCs w:val="20"/>
                    </w:rPr>
                    <w:t xml:space="preserve"> </w:t>
                  </w:r>
                  <w:smartTag w:uri="urn:schemas-microsoft-com:office:smarttags" w:element="metricconverter">
                    <w:smartTagPr>
                      <w:attr w:name="ProductID" w:val="2014 г"/>
                    </w:smartTagPr>
                    <w:r w:rsidRPr="00E773CF">
                      <w:rPr>
                        <w:rFonts w:ascii="Arial" w:hAnsi="Arial" w:cs="Arial"/>
                        <w:sz w:val="20"/>
                        <w:szCs w:val="20"/>
                      </w:rPr>
                      <w:t>2014 г</w:t>
                    </w:r>
                  </w:smartTag>
                  <w:r w:rsidRPr="00E773CF">
                    <w:rPr>
                      <w:rFonts w:ascii="Arial" w:hAnsi="Arial" w:cs="Arial"/>
                      <w:sz w:val="20"/>
                      <w:szCs w:val="20"/>
                    </w:rPr>
                    <w:t>.</w:t>
                  </w:r>
                </w:p>
                <w:p w:rsidR="001726FD" w:rsidRPr="00E773CF" w:rsidRDefault="001726FD" w:rsidP="006F7295">
                  <w:pPr>
                    <w:jc w:val="both"/>
                    <w:rPr>
                      <w:rFonts w:ascii="Arial" w:hAnsi="Arial" w:cs="Arial"/>
                      <w:sz w:val="20"/>
                      <w:szCs w:val="20"/>
                    </w:rPr>
                  </w:pPr>
                </w:p>
                <w:p w:rsidR="001726FD" w:rsidRPr="00E773CF" w:rsidRDefault="001726FD" w:rsidP="006F7295">
                  <w:pPr>
                    <w:jc w:val="both"/>
                    <w:rPr>
                      <w:rFonts w:ascii="Arial" w:hAnsi="Arial" w:cs="Arial"/>
                      <w:sz w:val="20"/>
                      <w:szCs w:val="20"/>
                    </w:rPr>
                  </w:pPr>
                  <w:r w:rsidRPr="00E773CF">
                    <w:rPr>
                      <w:rFonts w:ascii="Arial" w:hAnsi="Arial" w:cs="Arial"/>
                      <w:sz w:val="20"/>
                      <w:szCs w:val="20"/>
                    </w:rPr>
                    <w:t>М.П.</w:t>
                  </w:r>
                </w:p>
              </w:tc>
              <w:tc>
                <w:tcPr>
                  <w:tcW w:w="5002" w:type="dxa"/>
                </w:tcPr>
                <w:p w:rsidR="001726FD" w:rsidRPr="00E773CF" w:rsidRDefault="001726FD" w:rsidP="006F7295">
                  <w:pPr>
                    <w:jc w:val="both"/>
                    <w:rPr>
                      <w:rFonts w:ascii="Arial" w:hAnsi="Arial" w:cs="Arial"/>
                      <w:sz w:val="20"/>
                      <w:szCs w:val="20"/>
                    </w:rPr>
                  </w:pPr>
                  <w:r w:rsidRPr="00E773CF">
                    <w:rPr>
                      <w:rFonts w:ascii="Arial" w:hAnsi="Arial" w:cs="Arial"/>
                      <w:sz w:val="20"/>
                      <w:szCs w:val="20"/>
                    </w:rPr>
                    <w:t>Покупатель</w:t>
                  </w:r>
                </w:p>
                <w:p w:rsidR="001726FD" w:rsidRPr="00E773CF" w:rsidRDefault="001726FD" w:rsidP="006F7295">
                  <w:pPr>
                    <w:jc w:val="both"/>
                    <w:rPr>
                      <w:rFonts w:ascii="Arial" w:hAnsi="Arial" w:cs="Arial"/>
                      <w:sz w:val="20"/>
                      <w:szCs w:val="20"/>
                    </w:rPr>
                  </w:pPr>
                  <w:r w:rsidRPr="00E773CF">
                    <w:rPr>
                      <w:rFonts w:ascii="Arial" w:hAnsi="Arial" w:cs="Arial"/>
                      <w:sz w:val="20"/>
                      <w:szCs w:val="20"/>
                    </w:rPr>
                    <w:t>___________ ___________ «___________»</w:t>
                  </w:r>
                </w:p>
                <w:p w:rsidR="001726FD" w:rsidRPr="00E773CF" w:rsidRDefault="001726FD" w:rsidP="006F7295">
                  <w:pPr>
                    <w:jc w:val="both"/>
                    <w:rPr>
                      <w:rFonts w:ascii="Arial" w:hAnsi="Arial" w:cs="Arial"/>
                      <w:sz w:val="20"/>
                      <w:szCs w:val="20"/>
                    </w:rPr>
                  </w:pPr>
                </w:p>
                <w:p w:rsidR="001726FD" w:rsidRPr="00E773CF" w:rsidRDefault="001726FD" w:rsidP="006F7295">
                  <w:pPr>
                    <w:jc w:val="both"/>
                    <w:rPr>
                      <w:rFonts w:ascii="Arial" w:hAnsi="Arial" w:cs="Arial"/>
                      <w:sz w:val="20"/>
                      <w:szCs w:val="20"/>
                    </w:rPr>
                  </w:pPr>
                </w:p>
                <w:p w:rsidR="001726FD" w:rsidRPr="00E773CF" w:rsidRDefault="001726FD" w:rsidP="006F7295">
                  <w:pPr>
                    <w:jc w:val="both"/>
                    <w:rPr>
                      <w:rFonts w:ascii="Arial" w:hAnsi="Arial" w:cs="Arial"/>
                      <w:sz w:val="20"/>
                      <w:szCs w:val="20"/>
                    </w:rPr>
                  </w:pPr>
                  <w:r w:rsidRPr="00E773CF">
                    <w:rPr>
                      <w:rFonts w:ascii="Arial" w:hAnsi="Arial" w:cs="Arial"/>
                      <w:sz w:val="20"/>
                      <w:szCs w:val="20"/>
                    </w:rPr>
                    <w:t>____________________ _________</w:t>
                  </w:r>
                </w:p>
                <w:p w:rsidR="001726FD" w:rsidRPr="00E773CF" w:rsidRDefault="001726FD" w:rsidP="006F7295">
                  <w:pPr>
                    <w:jc w:val="both"/>
                    <w:rPr>
                      <w:rFonts w:ascii="Arial" w:hAnsi="Arial" w:cs="Arial"/>
                      <w:sz w:val="20"/>
                      <w:szCs w:val="20"/>
                    </w:rPr>
                  </w:pPr>
                </w:p>
                <w:p w:rsidR="001726FD" w:rsidRPr="00E773CF" w:rsidRDefault="001726FD" w:rsidP="006F7295">
                  <w:pPr>
                    <w:jc w:val="both"/>
                    <w:rPr>
                      <w:rFonts w:ascii="Arial" w:hAnsi="Arial" w:cs="Arial"/>
                      <w:sz w:val="20"/>
                      <w:szCs w:val="20"/>
                    </w:rPr>
                  </w:pPr>
                </w:p>
                <w:p w:rsidR="001726FD" w:rsidRPr="00E773CF" w:rsidRDefault="001726FD" w:rsidP="006F7295">
                  <w:pPr>
                    <w:jc w:val="both"/>
                    <w:rPr>
                      <w:rFonts w:ascii="Arial" w:hAnsi="Arial" w:cs="Arial"/>
                      <w:sz w:val="20"/>
                      <w:szCs w:val="20"/>
                    </w:rPr>
                  </w:pPr>
                </w:p>
                <w:p w:rsidR="001726FD" w:rsidRPr="00E773CF" w:rsidRDefault="001726FD" w:rsidP="006F7295">
                  <w:pPr>
                    <w:jc w:val="both"/>
                    <w:rPr>
                      <w:rFonts w:ascii="Arial" w:hAnsi="Arial" w:cs="Arial"/>
                      <w:sz w:val="20"/>
                      <w:szCs w:val="20"/>
                    </w:rPr>
                  </w:pPr>
                  <w:r w:rsidRPr="00E773CF">
                    <w:rPr>
                      <w:rFonts w:ascii="Arial" w:hAnsi="Arial" w:cs="Arial"/>
                      <w:sz w:val="20"/>
                      <w:szCs w:val="20"/>
                    </w:rPr>
                    <w:t>«</w:t>
                  </w:r>
                  <w:r w:rsidR="0025118E" w:rsidRPr="00E773CF">
                    <w:rPr>
                      <w:rFonts w:ascii="Arial" w:hAnsi="Arial" w:cs="Arial"/>
                      <w:sz w:val="20"/>
                      <w:szCs w:val="20"/>
                    </w:rPr>
                    <w:fldChar w:fldCharType="begin">
                      <w:ffData>
                        <w:name w:val="ТекстовоеПоле10"/>
                        <w:enabled/>
                        <w:calcOnExit w:val="0"/>
                        <w:textInput>
                          <w:default w:val="__"/>
                        </w:textInput>
                      </w:ffData>
                    </w:fldChar>
                  </w:r>
                  <w:r w:rsidRPr="00E773CF">
                    <w:rPr>
                      <w:rFonts w:ascii="Arial" w:hAnsi="Arial" w:cs="Arial"/>
                      <w:sz w:val="20"/>
                      <w:szCs w:val="20"/>
                    </w:rPr>
                    <w:instrText xml:space="preserve"> FORMTEXT </w:instrText>
                  </w:r>
                  <w:r w:rsidR="0025118E" w:rsidRPr="00E773CF">
                    <w:rPr>
                      <w:rFonts w:ascii="Arial" w:hAnsi="Arial" w:cs="Arial"/>
                      <w:sz w:val="20"/>
                      <w:szCs w:val="20"/>
                    </w:rPr>
                  </w:r>
                  <w:r w:rsidR="0025118E" w:rsidRPr="00E773CF">
                    <w:rPr>
                      <w:rFonts w:ascii="Arial" w:hAnsi="Arial" w:cs="Arial"/>
                      <w:sz w:val="20"/>
                      <w:szCs w:val="20"/>
                    </w:rPr>
                    <w:fldChar w:fldCharType="separate"/>
                  </w:r>
                  <w:r w:rsidRPr="00E773CF">
                    <w:rPr>
                      <w:rFonts w:ascii="Arial" w:hAnsi="Arial" w:cs="Arial"/>
                      <w:noProof/>
                      <w:sz w:val="20"/>
                      <w:szCs w:val="20"/>
                    </w:rPr>
                    <w:t>__</w:t>
                  </w:r>
                  <w:r w:rsidR="0025118E" w:rsidRPr="00E773CF">
                    <w:rPr>
                      <w:rFonts w:ascii="Arial" w:hAnsi="Arial" w:cs="Arial"/>
                      <w:sz w:val="20"/>
                      <w:szCs w:val="20"/>
                    </w:rPr>
                    <w:fldChar w:fldCharType="end"/>
                  </w:r>
                  <w:r w:rsidRPr="00E773CF">
                    <w:rPr>
                      <w:rFonts w:ascii="Arial" w:hAnsi="Arial" w:cs="Arial"/>
                      <w:sz w:val="20"/>
                      <w:szCs w:val="20"/>
                    </w:rPr>
                    <w:t>»</w:t>
                  </w:r>
                  <w:r w:rsidR="0025118E" w:rsidRPr="00E773CF">
                    <w:rPr>
                      <w:rFonts w:ascii="Arial" w:hAnsi="Arial" w:cs="Arial"/>
                      <w:sz w:val="20"/>
                      <w:szCs w:val="20"/>
                    </w:rPr>
                    <w:fldChar w:fldCharType="begin">
                      <w:ffData>
                        <w:name w:val=""/>
                        <w:enabled/>
                        <w:calcOnExit w:val="0"/>
                        <w:textInput>
                          <w:default w:val="____________"/>
                        </w:textInput>
                      </w:ffData>
                    </w:fldChar>
                  </w:r>
                  <w:r w:rsidRPr="00E773CF">
                    <w:rPr>
                      <w:rFonts w:ascii="Arial" w:hAnsi="Arial" w:cs="Arial"/>
                      <w:sz w:val="20"/>
                      <w:szCs w:val="20"/>
                    </w:rPr>
                    <w:instrText xml:space="preserve"> FORMTEXT </w:instrText>
                  </w:r>
                  <w:r w:rsidR="0025118E" w:rsidRPr="00E773CF">
                    <w:rPr>
                      <w:rFonts w:ascii="Arial" w:hAnsi="Arial" w:cs="Arial"/>
                      <w:sz w:val="20"/>
                      <w:szCs w:val="20"/>
                    </w:rPr>
                  </w:r>
                  <w:r w:rsidR="0025118E" w:rsidRPr="00E773CF">
                    <w:rPr>
                      <w:rFonts w:ascii="Arial" w:hAnsi="Arial" w:cs="Arial"/>
                      <w:sz w:val="20"/>
                      <w:szCs w:val="20"/>
                    </w:rPr>
                    <w:fldChar w:fldCharType="separate"/>
                  </w:r>
                  <w:r w:rsidRPr="00E773CF">
                    <w:rPr>
                      <w:rFonts w:ascii="Arial" w:hAnsi="Arial" w:cs="Arial"/>
                      <w:noProof/>
                      <w:sz w:val="20"/>
                      <w:szCs w:val="20"/>
                    </w:rPr>
                    <w:t>____________</w:t>
                  </w:r>
                  <w:r w:rsidR="0025118E" w:rsidRPr="00E773CF">
                    <w:rPr>
                      <w:rFonts w:ascii="Arial" w:hAnsi="Arial" w:cs="Arial"/>
                      <w:sz w:val="20"/>
                      <w:szCs w:val="20"/>
                    </w:rPr>
                    <w:fldChar w:fldCharType="end"/>
                  </w:r>
                  <w:r w:rsidRPr="00E773CF">
                    <w:rPr>
                      <w:rFonts w:ascii="Arial" w:hAnsi="Arial" w:cs="Arial"/>
                      <w:sz w:val="20"/>
                      <w:szCs w:val="20"/>
                    </w:rPr>
                    <w:t xml:space="preserve"> </w:t>
                  </w:r>
                  <w:smartTag w:uri="urn:schemas-microsoft-com:office:smarttags" w:element="metricconverter">
                    <w:smartTagPr>
                      <w:attr w:name="ProductID" w:val="2014 г"/>
                    </w:smartTagPr>
                    <w:r w:rsidRPr="00E773CF">
                      <w:rPr>
                        <w:rFonts w:ascii="Arial" w:hAnsi="Arial" w:cs="Arial"/>
                        <w:sz w:val="20"/>
                        <w:szCs w:val="20"/>
                      </w:rPr>
                      <w:t>2014 г</w:t>
                    </w:r>
                  </w:smartTag>
                  <w:r w:rsidRPr="00E773CF">
                    <w:rPr>
                      <w:rFonts w:ascii="Arial" w:hAnsi="Arial" w:cs="Arial"/>
                      <w:sz w:val="20"/>
                      <w:szCs w:val="20"/>
                    </w:rPr>
                    <w:t>.</w:t>
                  </w:r>
                </w:p>
                <w:p w:rsidR="001726FD" w:rsidRPr="00E773CF" w:rsidRDefault="001726FD" w:rsidP="006F7295">
                  <w:pPr>
                    <w:jc w:val="both"/>
                    <w:rPr>
                      <w:rFonts w:ascii="Arial" w:hAnsi="Arial" w:cs="Arial"/>
                      <w:sz w:val="20"/>
                      <w:szCs w:val="20"/>
                    </w:rPr>
                  </w:pPr>
                </w:p>
                <w:p w:rsidR="001726FD" w:rsidRPr="00E773CF" w:rsidRDefault="001726FD" w:rsidP="006F7295">
                  <w:pPr>
                    <w:jc w:val="both"/>
                    <w:rPr>
                      <w:rFonts w:ascii="Arial" w:hAnsi="Arial" w:cs="Arial"/>
                      <w:sz w:val="20"/>
                      <w:szCs w:val="20"/>
                    </w:rPr>
                  </w:pPr>
                  <w:r w:rsidRPr="00E773CF">
                    <w:rPr>
                      <w:rFonts w:ascii="Arial" w:hAnsi="Arial" w:cs="Arial"/>
                      <w:sz w:val="20"/>
                      <w:szCs w:val="20"/>
                    </w:rPr>
                    <w:t>М.П.</w:t>
                  </w:r>
                </w:p>
              </w:tc>
            </w:tr>
          </w:tbl>
          <w:p w:rsidR="001726FD" w:rsidRPr="00E773CF" w:rsidRDefault="001726FD" w:rsidP="006F7295">
            <w:pPr>
              <w:rPr>
                <w:rFonts w:ascii="Arial" w:hAnsi="Arial" w:cs="Arial"/>
                <w:sz w:val="20"/>
                <w:szCs w:val="20"/>
              </w:rPr>
            </w:pPr>
          </w:p>
        </w:tc>
        <w:tc>
          <w:tcPr>
            <w:tcW w:w="5274" w:type="dxa"/>
          </w:tcPr>
          <w:p w:rsidR="001726FD" w:rsidRPr="00E773CF" w:rsidRDefault="001726FD" w:rsidP="006F7295">
            <w:pPr>
              <w:rPr>
                <w:rFonts w:ascii="Arial" w:hAnsi="Arial" w:cs="Arial"/>
                <w:sz w:val="20"/>
                <w:szCs w:val="20"/>
              </w:rPr>
            </w:pPr>
          </w:p>
        </w:tc>
      </w:tr>
    </w:tbl>
    <w:p w:rsidR="00E773CF" w:rsidRPr="00E37C10" w:rsidRDefault="00E773CF" w:rsidP="00E37C10">
      <w:pPr>
        <w:tabs>
          <w:tab w:val="left" w:pos="3810"/>
        </w:tabs>
        <w:rPr>
          <w:rFonts w:ascii="Arial" w:hAnsi="Arial" w:cs="Arial"/>
          <w:sz w:val="20"/>
          <w:szCs w:val="20"/>
        </w:rPr>
      </w:pPr>
    </w:p>
    <w:sectPr w:rsidR="00E773CF" w:rsidRPr="00E37C10" w:rsidSect="00013872">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4B" w:rsidRDefault="00D1304B">
      <w:r>
        <w:separator/>
      </w:r>
    </w:p>
  </w:endnote>
  <w:endnote w:type="continuationSeparator" w:id="0">
    <w:p w:rsidR="00D1304B" w:rsidRDefault="00D1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61" w:rsidRPr="00276E61" w:rsidRDefault="00276E61">
    <w:pPr>
      <w:pStyle w:val="a5"/>
      <w:rPr>
        <w:rFonts w:ascii="Arial" w:hAnsi="Arial" w:cs="Arial"/>
        <w:sz w:val="20"/>
        <w:szCs w:val="20"/>
      </w:rPr>
    </w:pPr>
    <w:r w:rsidRPr="00276E61">
      <w:rPr>
        <w:rFonts w:ascii="Arial" w:hAnsi="Arial" w:cs="Arial"/>
        <w:sz w:val="20"/>
        <w:szCs w:val="20"/>
      </w:rPr>
      <w:t>Исп.: ___________ тел. ___________</w:t>
    </w:r>
  </w:p>
  <w:p w:rsidR="006C64DA" w:rsidRDefault="006C64DA" w:rsidP="00B7747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4B" w:rsidRDefault="00D1304B">
      <w:r>
        <w:separator/>
      </w:r>
    </w:p>
  </w:footnote>
  <w:footnote w:type="continuationSeparator" w:id="0">
    <w:p w:rsidR="00D1304B" w:rsidRDefault="00D13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Times New Roman"/>
        <w:i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B1B18"/>
    <w:multiLevelType w:val="multilevel"/>
    <w:tmpl w:val="F32458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77464"/>
    <w:multiLevelType w:val="multilevel"/>
    <w:tmpl w:val="686EDF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B70033"/>
    <w:multiLevelType w:val="multilevel"/>
    <w:tmpl w:val="686EDF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C81037"/>
    <w:multiLevelType w:val="multilevel"/>
    <w:tmpl w:val="B16ADECE"/>
    <w:lvl w:ilvl="0">
      <w:start w:val="5"/>
      <w:numFmt w:val="decimal"/>
      <w:lvlText w:val="%1"/>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 w15:restartNumberingAfterBreak="0">
    <w:nsid w:val="1B314CE2"/>
    <w:multiLevelType w:val="multilevel"/>
    <w:tmpl w:val="083EB370"/>
    <w:lvl w:ilvl="0">
      <w:start w:val="6"/>
      <w:numFmt w:val="decimal"/>
      <w:lvlText w:val="%1."/>
      <w:lvlJc w:val="left"/>
      <w:pPr>
        <w:tabs>
          <w:tab w:val="num" w:pos="0"/>
        </w:tabs>
        <w:ind w:left="360" w:hanging="360"/>
      </w:pPr>
      <w:rPr>
        <w:rFonts w:hint="default"/>
      </w:rPr>
    </w:lvl>
    <w:lvl w:ilvl="1">
      <w:start w:val="1"/>
      <w:numFmt w:val="decimal"/>
      <w:lvlText w:val="7.%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20C968DC"/>
    <w:multiLevelType w:val="hybridMultilevel"/>
    <w:tmpl w:val="A24233F2"/>
    <w:lvl w:ilvl="0" w:tplc="4AB0AD42">
      <w:start w:val="1"/>
      <w:numFmt w:val="decimal"/>
      <w:lvlText w:val="%1."/>
      <w:lvlJc w:val="left"/>
      <w:pPr>
        <w:tabs>
          <w:tab w:val="num" w:pos="720"/>
        </w:tabs>
        <w:ind w:left="720" w:hanging="360"/>
      </w:pPr>
      <w:rPr>
        <w:rFonts w:hint="default"/>
        <w:b/>
      </w:rPr>
    </w:lvl>
    <w:lvl w:ilvl="1" w:tplc="0419000F">
      <w:start w:val="1"/>
      <w:numFmt w:val="decimal"/>
      <w:lvlText w:val="%2."/>
      <w:lvlJc w:val="left"/>
      <w:pPr>
        <w:tabs>
          <w:tab w:val="num" w:pos="360"/>
        </w:tabs>
      </w:pPr>
    </w:lvl>
    <w:lvl w:ilvl="2" w:tplc="0F848E22">
      <w:numFmt w:val="none"/>
      <w:lvlText w:val=""/>
      <w:lvlJc w:val="left"/>
      <w:pPr>
        <w:tabs>
          <w:tab w:val="num" w:pos="360"/>
        </w:tabs>
      </w:pPr>
    </w:lvl>
    <w:lvl w:ilvl="3" w:tplc="30B84B8E">
      <w:numFmt w:val="none"/>
      <w:lvlText w:val=""/>
      <w:lvlJc w:val="left"/>
      <w:pPr>
        <w:tabs>
          <w:tab w:val="num" w:pos="360"/>
        </w:tabs>
      </w:pPr>
    </w:lvl>
    <w:lvl w:ilvl="4" w:tplc="152219D4">
      <w:numFmt w:val="none"/>
      <w:lvlText w:val=""/>
      <w:lvlJc w:val="left"/>
      <w:pPr>
        <w:tabs>
          <w:tab w:val="num" w:pos="360"/>
        </w:tabs>
      </w:pPr>
    </w:lvl>
    <w:lvl w:ilvl="5" w:tplc="39AAA856">
      <w:numFmt w:val="none"/>
      <w:lvlText w:val=""/>
      <w:lvlJc w:val="left"/>
      <w:pPr>
        <w:tabs>
          <w:tab w:val="num" w:pos="360"/>
        </w:tabs>
      </w:pPr>
    </w:lvl>
    <w:lvl w:ilvl="6" w:tplc="649C0B9E">
      <w:numFmt w:val="none"/>
      <w:lvlText w:val=""/>
      <w:lvlJc w:val="left"/>
      <w:pPr>
        <w:tabs>
          <w:tab w:val="num" w:pos="360"/>
        </w:tabs>
      </w:pPr>
    </w:lvl>
    <w:lvl w:ilvl="7" w:tplc="03702BDA">
      <w:numFmt w:val="none"/>
      <w:lvlText w:val=""/>
      <w:lvlJc w:val="left"/>
      <w:pPr>
        <w:tabs>
          <w:tab w:val="num" w:pos="360"/>
        </w:tabs>
      </w:pPr>
    </w:lvl>
    <w:lvl w:ilvl="8" w:tplc="A274B608">
      <w:numFmt w:val="none"/>
      <w:lvlText w:val=""/>
      <w:lvlJc w:val="left"/>
      <w:pPr>
        <w:tabs>
          <w:tab w:val="num" w:pos="360"/>
        </w:tabs>
      </w:pPr>
    </w:lvl>
  </w:abstractNum>
  <w:abstractNum w:abstractNumId="7" w15:restartNumberingAfterBreak="0">
    <w:nsid w:val="24BC05C0"/>
    <w:multiLevelType w:val="multilevel"/>
    <w:tmpl w:val="F32458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A32840"/>
    <w:multiLevelType w:val="multilevel"/>
    <w:tmpl w:val="686EDF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1059BF"/>
    <w:multiLevelType w:val="multilevel"/>
    <w:tmpl w:val="686EDF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890DFC"/>
    <w:multiLevelType w:val="multilevel"/>
    <w:tmpl w:val="D09ED1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785BEF"/>
    <w:multiLevelType w:val="multilevel"/>
    <w:tmpl w:val="B54CCB10"/>
    <w:lvl w:ilvl="0">
      <w:start w:val="7"/>
      <w:numFmt w:val="decimal"/>
      <w:lvlText w:val="%1."/>
      <w:lvlJc w:val="left"/>
      <w:pPr>
        <w:tabs>
          <w:tab w:val="num" w:pos="0"/>
        </w:tabs>
        <w:ind w:left="360" w:hanging="360"/>
      </w:pPr>
      <w:rPr>
        <w:rFonts w:hint="default"/>
      </w:rPr>
    </w:lvl>
    <w:lvl w:ilvl="1">
      <w:start w:val="1"/>
      <w:numFmt w:val="decimal"/>
      <w:lvlText w:val="8.%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15:restartNumberingAfterBreak="0">
    <w:nsid w:val="2E9018CB"/>
    <w:multiLevelType w:val="multilevel"/>
    <w:tmpl w:val="281624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5E02A6"/>
    <w:multiLevelType w:val="multilevel"/>
    <w:tmpl w:val="F32458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B66497"/>
    <w:multiLevelType w:val="multilevel"/>
    <w:tmpl w:val="281624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A31CBF"/>
    <w:multiLevelType w:val="hybridMultilevel"/>
    <w:tmpl w:val="FBF68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C0408"/>
    <w:multiLevelType w:val="multilevel"/>
    <w:tmpl w:val="281624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DE362A"/>
    <w:multiLevelType w:val="multilevel"/>
    <w:tmpl w:val="05AC16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064E48"/>
    <w:multiLevelType w:val="multilevel"/>
    <w:tmpl w:val="DE2C01D6"/>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797DC6"/>
    <w:multiLevelType w:val="hybridMultilevel"/>
    <w:tmpl w:val="91CE1D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459262E"/>
    <w:multiLevelType w:val="multilevel"/>
    <w:tmpl w:val="76E4A0B8"/>
    <w:lvl w:ilvl="0">
      <w:start w:val="4"/>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65F0738D"/>
    <w:multiLevelType w:val="multilevel"/>
    <w:tmpl w:val="F32458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9710DE"/>
    <w:multiLevelType w:val="multilevel"/>
    <w:tmpl w:val="647A3302"/>
    <w:lvl w:ilvl="0">
      <w:start w:val="5"/>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3" w15:restartNumberingAfterBreak="0">
    <w:nsid w:val="6BEA4FB4"/>
    <w:multiLevelType w:val="multilevel"/>
    <w:tmpl w:val="63D674C0"/>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15:restartNumberingAfterBreak="0">
    <w:nsid w:val="70425F43"/>
    <w:multiLevelType w:val="multilevel"/>
    <w:tmpl w:val="F32458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FE0CA4"/>
    <w:multiLevelType w:val="multilevel"/>
    <w:tmpl w:val="05AC16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4E5DB8"/>
    <w:multiLevelType w:val="multilevel"/>
    <w:tmpl w:val="BA665272"/>
    <w:lvl w:ilvl="0">
      <w:start w:val="7"/>
      <w:numFmt w:val="decimal"/>
      <w:lvlText w:val="%1."/>
      <w:lvlJc w:val="left"/>
      <w:pPr>
        <w:tabs>
          <w:tab w:val="num" w:pos="0"/>
        </w:tabs>
        <w:ind w:left="360" w:hanging="360"/>
      </w:pPr>
      <w:rPr>
        <w:rFonts w:hint="default"/>
      </w:rPr>
    </w:lvl>
    <w:lvl w:ilvl="1">
      <w:start w:val="1"/>
      <w:numFmt w:val="decimal"/>
      <w:lvlText w:val="7.%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7" w15:restartNumberingAfterBreak="0">
    <w:nsid w:val="74CF0AEE"/>
    <w:multiLevelType w:val="hybridMultilevel"/>
    <w:tmpl w:val="1FC655EC"/>
    <w:lvl w:ilvl="0" w:tplc="B75011EA">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75CA0B6F"/>
    <w:multiLevelType w:val="multilevel"/>
    <w:tmpl w:val="F32458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F57B27"/>
    <w:multiLevelType w:val="multilevel"/>
    <w:tmpl w:val="25EEA430"/>
    <w:lvl w:ilvl="0">
      <w:start w:val="6"/>
      <w:numFmt w:val="decimal"/>
      <w:lvlText w:val="%1."/>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6"/>
  </w:num>
  <w:num w:numId="2">
    <w:abstractNumId w:val="16"/>
  </w:num>
  <w:num w:numId="3">
    <w:abstractNumId w:val="12"/>
  </w:num>
  <w:num w:numId="4">
    <w:abstractNumId w:val="27"/>
  </w:num>
  <w:num w:numId="5">
    <w:abstractNumId w:val="29"/>
  </w:num>
  <w:num w:numId="6">
    <w:abstractNumId w:val="23"/>
  </w:num>
  <w:num w:numId="7">
    <w:abstractNumId w:val="20"/>
  </w:num>
  <w:num w:numId="8">
    <w:abstractNumId w:val="9"/>
  </w:num>
  <w:num w:numId="9">
    <w:abstractNumId w:val="26"/>
  </w:num>
  <w:num w:numId="10">
    <w:abstractNumId w:val="17"/>
  </w:num>
  <w:num w:numId="11">
    <w:abstractNumId w:val="8"/>
  </w:num>
  <w:num w:numId="12">
    <w:abstractNumId w:val="3"/>
  </w:num>
  <w:num w:numId="13">
    <w:abstractNumId w:val="2"/>
  </w:num>
  <w:num w:numId="14">
    <w:abstractNumId w:val="22"/>
  </w:num>
  <w:num w:numId="15">
    <w:abstractNumId w:val="10"/>
  </w:num>
  <w:num w:numId="16">
    <w:abstractNumId w:val="25"/>
  </w:num>
  <w:num w:numId="17">
    <w:abstractNumId w:val="18"/>
  </w:num>
  <w:num w:numId="18">
    <w:abstractNumId w:val="14"/>
  </w:num>
  <w:num w:numId="19">
    <w:abstractNumId w:val="13"/>
  </w:num>
  <w:num w:numId="20">
    <w:abstractNumId w:val="21"/>
  </w:num>
  <w:num w:numId="21">
    <w:abstractNumId w:val="1"/>
  </w:num>
  <w:num w:numId="22">
    <w:abstractNumId w:val="7"/>
  </w:num>
  <w:num w:numId="23">
    <w:abstractNumId w:val="28"/>
  </w:num>
  <w:num w:numId="24">
    <w:abstractNumId w:val="24"/>
  </w:num>
  <w:num w:numId="25">
    <w:abstractNumId w:val="4"/>
  </w:num>
  <w:num w:numId="26">
    <w:abstractNumId w:val="5"/>
  </w:num>
  <w:num w:numId="27">
    <w:abstractNumId w:val="11"/>
  </w:num>
  <w:num w:numId="28">
    <w:abstractNumId w:val="19"/>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5749B"/>
    <w:rsid w:val="000021A7"/>
    <w:rsid w:val="00013872"/>
    <w:rsid w:val="000257C0"/>
    <w:rsid w:val="000271EF"/>
    <w:rsid w:val="00033811"/>
    <w:rsid w:val="00050444"/>
    <w:rsid w:val="0005135E"/>
    <w:rsid w:val="00062977"/>
    <w:rsid w:val="0007205F"/>
    <w:rsid w:val="00073341"/>
    <w:rsid w:val="0007739C"/>
    <w:rsid w:val="000943D3"/>
    <w:rsid w:val="00094AF0"/>
    <w:rsid w:val="000A2CA2"/>
    <w:rsid w:val="000A33B9"/>
    <w:rsid w:val="000B18DA"/>
    <w:rsid w:val="000D7011"/>
    <w:rsid w:val="000E11A1"/>
    <w:rsid w:val="000E50BD"/>
    <w:rsid w:val="00101AA6"/>
    <w:rsid w:val="001130DA"/>
    <w:rsid w:val="001164E9"/>
    <w:rsid w:val="00120E4A"/>
    <w:rsid w:val="001229D0"/>
    <w:rsid w:val="00123872"/>
    <w:rsid w:val="0013071A"/>
    <w:rsid w:val="001364F7"/>
    <w:rsid w:val="00140286"/>
    <w:rsid w:val="001518B3"/>
    <w:rsid w:val="00167503"/>
    <w:rsid w:val="001726FD"/>
    <w:rsid w:val="001762ED"/>
    <w:rsid w:val="0018015A"/>
    <w:rsid w:val="00192AFF"/>
    <w:rsid w:val="001E4486"/>
    <w:rsid w:val="001E4FB3"/>
    <w:rsid w:val="001F3DFF"/>
    <w:rsid w:val="001F502A"/>
    <w:rsid w:val="00200A5E"/>
    <w:rsid w:val="002057B7"/>
    <w:rsid w:val="00227BA1"/>
    <w:rsid w:val="00236E0F"/>
    <w:rsid w:val="0025118E"/>
    <w:rsid w:val="0025749B"/>
    <w:rsid w:val="00261454"/>
    <w:rsid w:val="00262BCB"/>
    <w:rsid w:val="00276E61"/>
    <w:rsid w:val="002833E0"/>
    <w:rsid w:val="00287560"/>
    <w:rsid w:val="00295015"/>
    <w:rsid w:val="002A4600"/>
    <w:rsid w:val="002B41D5"/>
    <w:rsid w:val="002C23FD"/>
    <w:rsid w:val="002D7B1B"/>
    <w:rsid w:val="002E71AD"/>
    <w:rsid w:val="00311C76"/>
    <w:rsid w:val="00322A59"/>
    <w:rsid w:val="003316DD"/>
    <w:rsid w:val="003413C7"/>
    <w:rsid w:val="00351812"/>
    <w:rsid w:val="003553BA"/>
    <w:rsid w:val="00371D27"/>
    <w:rsid w:val="003875F9"/>
    <w:rsid w:val="003A34E5"/>
    <w:rsid w:val="003A5F95"/>
    <w:rsid w:val="003B15D0"/>
    <w:rsid w:val="003D0FAF"/>
    <w:rsid w:val="0041225E"/>
    <w:rsid w:val="0041331C"/>
    <w:rsid w:val="00420018"/>
    <w:rsid w:val="0042123D"/>
    <w:rsid w:val="0042440C"/>
    <w:rsid w:val="0043043B"/>
    <w:rsid w:val="00444532"/>
    <w:rsid w:val="00446277"/>
    <w:rsid w:val="00464928"/>
    <w:rsid w:val="00475792"/>
    <w:rsid w:val="004818D9"/>
    <w:rsid w:val="0048224B"/>
    <w:rsid w:val="00482DD6"/>
    <w:rsid w:val="00484AA2"/>
    <w:rsid w:val="00494A28"/>
    <w:rsid w:val="004959AE"/>
    <w:rsid w:val="004A38D8"/>
    <w:rsid w:val="004B7D7D"/>
    <w:rsid w:val="004D38F2"/>
    <w:rsid w:val="004D4B5E"/>
    <w:rsid w:val="004E7ACC"/>
    <w:rsid w:val="0053203E"/>
    <w:rsid w:val="005424E9"/>
    <w:rsid w:val="00543B28"/>
    <w:rsid w:val="00545CD6"/>
    <w:rsid w:val="005579D8"/>
    <w:rsid w:val="00562A88"/>
    <w:rsid w:val="005721F5"/>
    <w:rsid w:val="005740CA"/>
    <w:rsid w:val="00580E7F"/>
    <w:rsid w:val="005818B6"/>
    <w:rsid w:val="00590C77"/>
    <w:rsid w:val="00593BC9"/>
    <w:rsid w:val="005A4C96"/>
    <w:rsid w:val="005A7FFC"/>
    <w:rsid w:val="005B3A43"/>
    <w:rsid w:val="005C1EE2"/>
    <w:rsid w:val="005D28FD"/>
    <w:rsid w:val="005D614E"/>
    <w:rsid w:val="005E426E"/>
    <w:rsid w:val="005E5047"/>
    <w:rsid w:val="005F2C93"/>
    <w:rsid w:val="006035F4"/>
    <w:rsid w:val="00606173"/>
    <w:rsid w:val="00606D51"/>
    <w:rsid w:val="006148ED"/>
    <w:rsid w:val="00622473"/>
    <w:rsid w:val="006409EB"/>
    <w:rsid w:val="00693493"/>
    <w:rsid w:val="00697E97"/>
    <w:rsid w:val="006A5367"/>
    <w:rsid w:val="006C64DA"/>
    <w:rsid w:val="006D30EB"/>
    <w:rsid w:val="006D64DB"/>
    <w:rsid w:val="006D70DC"/>
    <w:rsid w:val="006E39C4"/>
    <w:rsid w:val="00716AAF"/>
    <w:rsid w:val="00717DAE"/>
    <w:rsid w:val="007316C5"/>
    <w:rsid w:val="00737B45"/>
    <w:rsid w:val="0074412C"/>
    <w:rsid w:val="00750B24"/>
    <w:rsid w:val="00761FAE"/>
    <w:rsid w:val="00772D8F"/>
    <w:rsid w:val="00785806"/>
    <w:rsid w:val="007914C3"/>
    <w:rsid w:val="007A342E"/>
    <w:rsid w:val="007A4EEB"/>
    <w:rsid w:val="007C54B3"/>
    <w:rsid w:val="007D5F2E"/>
    <w:rsid w:val="007E52BF"/>
    <w:rsid w:val="007E5624"/>
    <w:rsid w:val="007F07FE"/>
    <w:rsid w:val="007F6214"/>
    <w:rsid w:val="00830889"/>
    <w:rsid w:val="00835BD6"/>
    <w:rsid w:val="00837968"/>
    <w:rsid w:val="00837FBE"/>
    <w:rsid w:val="00842E24"/>
    <w:rsid w:val="00846A39"/>
    <w:rsid w:val="00851A66"/>
    <w:rsid w:val="008674FF"/>
    <w:rsid w:val="008710E5"/>
    <w:rsid w:val="008715E2"/>
    <w:rsid w:val="00874894"/>
    <w:rsid w:val="00880D71"/>
    <w:rsid w:val="00886346"/>
    <w:rsid w:val="00894319"/>
    <w:rsid w:val="008A38A0"/>
    <w:rsid w:val="008E6DEB"/>
    <w:rsid w:val="008F5905"/>
    <w:rsid w:val="008F5977"/>
    <w:rsid w:val="00920CD6"/>
    <w:rsid w:val="00930F83"/>
    <w:rsid w:val="00934AC9"/>
    <w:rsid w:val="00935B99"/>
    <w:rsid w:val="00936A06"/>
    <w:rsid w:val="00944E6A"/>
    <w:rsid w:val="0095364F"/>
    <w:rsid w:val="009634A9"/>
    <w:rsid w:val="0097267A"/>
    <w:rsid w:val="00974C16"/>
    <w:rsid w:val="00986485"/>
    <w:rsid w:val="009B1B0F"/>
    <w:rsid w:val="009C2A6F"/>
    <w:rsid w:val="009D472F"/>
    <w:rsid w:val="009D4BDF"/>
    <w:rsid w:val="009F57AA"/>
    <w:rsid w:val="00A03164"/>
    <w:rsid w:val="00A04882"/>
    <w:rsid w:val="00A23CE3"/>
    <w:rsid w:val="00A510E0"/>
    <w:rsid w:val="00A672B2"/>
    <w:rsid w:val="00AA51D6"/>
    <w:rsid w:val="00AC0BCB"/>
    <w:rsid w:val="00AC190C"/>
    <w:rsid w:val="00AD1CDA"/>
    <w:rsid w:val="00AE21E6"/>
    <w:rsid w:val="00AF0136"/>
    <w:rsid w:val="00AF0683"/>
    <w:rsid w:val="00B11172"/>
    <w:rsid w:val="00B21CA5"/>
    <w:rsid w:val="00B24599"/>
    <w:rsid w:val="00B32D52"/>
    <w:rsid w:val="00B57597"/>
    <w:rsid w:val="00B60678"/>
    <w:rsid w:val="00B764E2"/>
    <w:rsid w:val="00B7747E"/>
    <w:rsid w:val="00BB021A"/>
    <w:rsid w:val="00BB4C02"/>
    <w:rsid w:val="00BC0C17"/>
    <w:rsid w:val="00BD0D2A"/>
    <w:rsid w:val="00BE2970"/>
    <w:rsid w:val="00C07848"/>
    <w:rsid w:val="00C07AAD"/>
    <w:rsid w:val="00C14678"/>
    <w:rsid w:val="00C2641B"/>
    <w:rsid w:val="00C3478E"/>
    <w:rsid w:val="00C34913"/>
    <w:rsid w:val="00C35839"/>
    <w:rsid w:val="00C44564"/>
    <w:rsid w:val="00C61C25"/>
    <w:rsid w:val="00C63401"/>
    <w:rsid w:val="00C82216"/>
    <w:rsid w:val="00C9257B"/>
    <w:rsid w:val="00C93917"/>
    <w:rsid w:val="00CA1215"/>
    <w:rsid w:val="00CC1B21"/>
    <w:rsid w:val="00CE007D"/>
    <w:rsid w:val="00CF77A3"/>
    <w:rsid w:val="00D04D59"/>
    <w:rsid w:val="00D12441"/>
    <w:rsid w:val="00D1304B"/>
    <w:rsid w:val="00D24E35"/>
    <w:rsid w:val="00D34D06"/>
    <w:rsid w:val="00D36AE3"/>
    <w:rsid w:val="00D56BF9"/>
    <w:rsid w:val="00D6110F"/>
    <w:rsid w:val="00D762BE"/>
    <w:rsid w:val="00D84384"/>
    <w:rsid w:val="00D909AC"/>
    <w:rsid w:val="00D92687"/>
    <w:rsid w:val="00DA076A"/>
    <w:rsid w:val="00DA2486"/>
    <w:rsid w:val="00DA68CE"/>
    <w:rsid w:val="00DD4043"/>
    <w:rsid w:val="00DF4EED"/>
    <w:rsid w:val="00E0683D"/>
    <w:rsid w:val="00E16694"/>
    <w:rsid w:val="00E25BD1"/>
    <w:rsid w:val="00E303DE"/>
    <w:rsid w:val="00E37C10"/>
    <w:rsid w:val="00E51ACB"/>
    <w:rsid w:val="00E61935"/>
    <w:rsid w:val="00E6306F"/>
    <w:rsid w:val="00E71922"/>
    <w:rsid w:val="00E72E65"/>
    <w:rsid w:val="00E773CF"/>
    <w:rsid w:val="00E804B6"/>
    <w:rsid w:val="00E808F5"/>
    <w:rsid w:val="00E867C3"/>
    <w:rsid w:val="00EA114A"/>
    <w:rsid w:val="00EC30BB"/>
    <w:rsid w:val="00EE21B4"/>
    <w:rsid w:val="00EF1BF0"/>
    <w:rsid w:val="00EF433F"/>
    <w:rsid w:val="00F010A2"/>
    <w:rsid w:val="00F01150"/>
    <w:rsid w:val="00F13AC3"/>
    <w:rsid w:val="00F36547"/>
    <w:rsid w:val="00F81B58"/>
    <w:rsid w:val="00F909D0"/>
    <w:rsid w:val="00FB2434"/>
    <w:rsid w:val="00FB6BF9"/>
    <w:rsid w:val="00FC1B6B"/>
    <w:rsid w:val="00FC67A5"/>
    <w:rsid w:val="00FD08D2"/>
    <w:rsid w:val="00FD2977"/>
    <w:rsid w:val="00FD5619"/>
    <w:rsid w:val="00FE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DE2494"/>
  <w15:docId w15:val="{F196E835-22CE-4902-9C19-372E9339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1ACB"/>
    <w:rPr>
      <w:sz w:val="24"/>
      <w:szCs w:val="24"/>
    </w:rPr>
  </w:style>
  <w:style w:type="paragraph" w:styleId="1">
    <w:name w:val="heading 1"/>
    <w:basedOn w:val="a"/>
    <w:next w:val="a"/>
    <w:link w:val="10"/>
    <w:qFormat/>
    <w:locked/>
    <w:rsid w:val="007F07FE"/>
    <w:pPr>
      <w:keepNext/>
      <w:outlineLvl w:val="0"/>
    </w:pPr>
    <w:rPr>
      <w:b/>
      <w:bCs/>
      <w:sz w:val="40"/>
    </w:rPr>
  </w:style>
  <w:style w:type="paragraph" w:styleId="2">
    <w:name w:val="heading 2"/>
    <w:basedOn w:val="a"/>
    <w:next w:val="a"/>
    <w:link w:val="20"/>
    <w:qFormat/>
    <w:locked/>
    <w:rsid w:val="007F07FE"/>
    <w:pPr>
      <w:keepNext/>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7267A"/>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7267A"/>
    <w:pPr>
      <w:widowControl w:val="0"/>
      <w:autoSpaceDE w:val="0"/>
      <w:autoSpaceDN w:val="0"/>
      <w:adjustRightInd w:val="0"/>
    </w:pPr>
    <w:rPr>
      <w:rFonts w:ascii="Courier New" w:hAnsi="Courier New" w:cs="Courier New"/>
    </w:rPr>
  </w:style>
  <w:style w:type="paragraph" w:styleId="a3">
    <w:name w:val="header"/>
    <w:basedOn w:val="a"/>
    <w:link w:val="a4"/>
    <w:uiPriority w:val="99"/>
    <w:rsid w:val="00B7747E"/>
    <w:pPr>
      <w:tabs>
        <w:tab w:val="center" w:pos="4677"/>
        <w:tab w:val="right" w:pos="9355"/>
      </w:tabs>
    </w:pPr>
  </w:style>
  <w:style w:type="character" w:customStyle="1" w:styleId="a4">
    <w:name w:val="Верхний колонтитул Знак"/>
    <w:link w:val="a3"/>
    <w:uiPriority w:val="99"/>
    <w:rsid w:val="0095078F"/>
    <w:rPr>
      <w:sz w:val="24"/>
      <w:szCs w:val="24"/>
    </w:rPr>
  </w:style>
  <w:style w:type="paragraph" w:styleId="a5">
    <w:name w:val="footer"/>
    <w:basedOn w:val="a"/>
    <w:link w:val="a6"/>
    <w:uiPriority w:val="99"/>
    <w:rsid w:val="00B7747E"/>
    <w:pPr>
      <w:tabs>
        <w:tab w:val="center" w:pos="4677"/>
        <w:tab w:val="right" w:pos="9355"/>
      </w:tabs>
    </w:pPr>
  </w:style>
  <w:style w:type="character" w:customStyle="1" w:styleId="a6">
    <w:name w:val="Нижний колонтитул Знак"/>
    <w:link w:val="a5"/>
    <w:uiPriority w:val="99"/>
    <w:rsid w:val="0095078F"/>
    <w:rPr>
      <w:sz w:val="24"/>
      <w:szCs w:val="24"/>
    </w:rPr>
  </w:style>
  <w:style w:type="paragraph" w:customStyle="1" w:styleId="11">
    <w:name w:val="Без интервала1"/>
    <w:uiPriority w:val="99"/>
    <w:qFormat/>
    <w:rsid w:val="00A510E0"/>
    <w:rPr>
      <w:rFonts w:ascii="Calibri" w:hAnsi="Calibri" w:cs="Calibri"/>
      <w:sz w:val="22"/>
      <w:szCs w:val="22"/>
      <w:lang w:eastAsia="en-US"/>
    </w:rPr>
  </w:style>
  <w:style w:type="paragraph" w:customStyle="1" w:styleId="12">
    <w:name w:val="Абзац списка1"/>
    <w:basedOn w:val="a"/>
    <w:uiPriority w:val="99"/>
    <w:qFormat/>
    <w:rsid w:val="00772D8F"/>
    <w:pPr>
      <w:ind w:left="720" w:hanging="567"/>
      <w:jc w:val="both"/>
    </w:pPr>
    <w:rPr>
      <w:rFonts w:ascii="Calibri" w:hAnsi="Calibri" w:cs="Calibri"/>
      <w:sz w:val="22"/>
      <w:szCs w:val="22"/>
      <w:lang w:eastAsia="en-US"/>
    </w:rPr>
  </w:style>
  <w:style w:type="paragraph" w:styleId="21">
    <w:name w:val="Body Text Indent 2"/>
    <w:basedOn w:val="a"/>
    <w:link w:val="22"/>
    <w:uiPriority w:val="99"/>
    <w:rsid w:val="0041225E"/>
    <w:pPr>
      <w:widowControl w:val="0"/>
      <w:ind w:firstLine="280"/>
      <w:jc w:val="both"/>
    </w:pPr>
    <w:rPr>
      <w:sz w:val="22"/>
      <w:szCs w:val="22"/>
    </w:rPr>
  </w:style>
  <w:style w:type="character" w:customStyle="1" w:styleId="22">
    <w:name w:val="Основной текст с отступом 2 Знак"/>
    <w:link w:val="21"/>
    <w:uiPriority w:val="99"/>
    <w:locked/>
    <w:rsid w:val="0041225E"/>
    <w:rPr>
      <w:snapToGrid w:val="0"/>
      <w:sz w:val="22"/>
      <w:szCs w:val="22"/>
    </w:rPr>
  </w:style>
  <w:style w:type="paragraph" w:customStyle="1" w:styleId="Normal1">
    <w:name w:val="Normal1"/>
    <w:uiPriority w:val="99"/>
    <w:rsid w:val="00FC1B6B"/>
    <w:pPr>
      <w:widowControl w:val="0"/>
      <w:spacing w:line="280" w:lineRule="auto"/>
    </w:pPr>
  </w:style>
  <w:style w:type="paragraph" w:styleId="a7">
    <w:name w:val="Title"/>
    <w:basedOn w:val="a"/>
    <w:link w:val="a8"/>
    <w:uiPriority w:val="99"/>
    <w:qFormat/>
    <w:rsid w:val="00013872"/>
    <w:pPr>
      <w:jc w:val="center"/>
    </w:pPr>
    <w:rPr>
      <w:b/>
      <w:bCs/>
    </w:rPr>
  </w:style>
  <w:style w:type="character" w:customStyle="1" w:styleId="a8">
    <w:name w:val="Заголовок Знак"/>
    <w:link w:val="a7"/>
    <w:uiPriority w:val="99"/>
    <w:locked/>
    <w:rsid w:val="00013872"/>
    <w:rPr>
      <w:b/>
      <w:bCs/>
      <w:sz w:val="24"/>
      <w:szCs w:val="24"/>
    </w:rPr>
  </w:style>
  <w:style w:type="character" w:styleId="a9">
    <w:name w:val="Hyperlink"/>
    <w:uiPriority w:val="99"/>
    <w:rsid w:val="00013872"/>
    <w:rPr>
      <w:color w:val="auto"/>
      <w:u w:val="none"/>
      <w:effect w:val="none"/>
    </w:rPr>
  </w:style>
  <w:style w:type="paragraph" w:styleId="aa">
    <w:name w:val="List Paragraph"/>
    <w:basedOn w:val="a"/>
    <w:uiPriority w:val="34"/>
    <w:qFormat/>
    <w:rsid w:val="00543B28"/>
    <w:pPr>
      <w:ind w:left="708"/>
    </w:pPr>
  </w:style>
  <w:style w:type="paragraph" w:styleId="ab">
    <w:name w:val="Balloon Text"/>
    <w:basedOn w:val="a"/>
    <w:link w:val="ac"/>
    <w:uiPriority w:val="99"/>
    <w:semiHidden/>
    <w:unhideWhenUsed/>
    <w:rsid w:val="008A38A0"/>
    <w:rPr>
      <w:rFonts w:ascii="Tahoma" w:hAnsi="Tahoma" w:cs="Tahoma"/>
      <w:sz w:val="16"/>
      <w:szCs w:val="16"/>
    </w:rPr>
  </w:style>
  <w:style w:type="character" w:customStyle="1" w:styleId="ac">
    <w:name w:val="Текст выноски Знак"/>
    <w:link w:val="ab"/>
    <w:uiPriority w:val="99"/>
    <w:semiHidden/>
    <w:rsid w:val="008A38A0"/>
    <w:rPr>
      <w:rFonts w:ascii="Tahoma" w:hAnsi="Tahoma" w:cs="Tahoma"/>
      <w:sz w:val="16"/>
      <w:szCs w:val="16"/>
    </w:rPr>
  </w:style>
  <w:style w:type="paragraph" w:customStyle="1" w:styleId="23">
    <w:name w:val="заголовок 2"/>
    <w:basedOn w:val="a"/>
    <w:next w:val="a"/>
    <w:rsid w:val="001762ED"/>
    <w:pPr>
      <w:keepNext/>
      <w:spacing w:before="240" w:after="60"/>
    </w:pPr>
    <w:rPr>
      <w:rFonts w:ascii="Arial" w:hAnsi="Arial"/>
      <w:b/>
      <w:i/>
      <w:szCs w:val="20"/>
    </w:rPr>
  </w:style>
  <w:style w:type="paragraph" w:customStyle="1" w:styleId="ad">
    <w:name w:val="Стиль пункта"/>
    <w:basedOn w:val="a"/>
    <w:rsid w:val="001762ED"/>
    <w:pPr>
      <w:tabs>
        <w:tab w:val="left" w:pos="567"/>
      </w:tabs>
      <w:spacing w:after="120"/>
      <w:jc w:val="both"/>
    </w:pPr>
    <w:rPr>
      <w:rFonts w:ascii="Arial" w:hAnsi="Arial"/>
      <w:szCs w:val="20"/>
    </w:rPr>
  </w:style>
  <w:style w:type="paragraph" w:customStyle="1" w:styleId="Default">
    <w:name w:val="Default"/>
    <w:rsid w:val="001762ED"/>
    <w:pPr>
      <w:autoSpaceDE w:val="0"/>
      <w:autoSpaceDN w:val="0"/>
      <w:adjustRightInd w:val="0"/>
    </w:pPr>
    <w:rPr>
      <w:color w:val="000000"/>
      <w:sz w:val="24"/>
      <w:szCs w:val="24"/>
    </w:rPr>
  </w:style>
  <w:style w:type="character" w:customStyle="1" w:styleId="10">
    <w:name w:val="Заголовок 1 Знак"/>
    <w:link w:val="1"/>
    <w:rsid w:val="007F07FE"/>
    <w:rPr>
      <w:b/>
      <w:bCs/>
      <w:sz w:val="40"/>
      <w:szCs w:val="24"/>
    </w:rPr>
  </w:style>
  <w:style w:type="character" w:customStyle="1" w:styleId="20">
    <w:name w:val="Заголовок 2 Знак"/>
    <w:link w:val="2"/>
    <w:semiHidden/>
    <w:rsid w:val="007F07FE"/>
    <w:rPr>
      <w:sz w:val="32"/>
      <w:szCs w:val="24"/>
    </w:rPr>
  </w:style>
  <w:style w:type="table" w:styleId="ae">
    <w:name w:val="Table Grid"/>
    <w:basedOn w:val="a1"/>
    <w:uiPriority w:val="59"/>
    <w:rsid w:val="005E5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7739C"/>
    <w:rPr>
      <w:sz w:val="16"/>
      <w:szCs w:val="16"/>
    </w:rPr>
  </w:style>
  <w:style w:type="paragraph" w:styleId="af0">
    <w:name w:val="annotation text"/>
    <w:basedOn w:val="a"/>
    <w:link w:val="af1"/>
    <w:uiPriority w:val="99"/>
    <w:semiHidden/>
    <w:unhideWhenUsed/>
    <w:rsid w:val="0007739C"/>
    <w:rPr>
      <w:sz w:val="20"/>
      <w:szCs w:val="20"/>
    </w:rPr>
  </w:style>
  <w:style w:type="character" w:customStyle="1" w:styleId="af1">
    <w:name w:val="Текст примечания Знак"/>
    <w:basedOn w:val="a0"/>
    <w:link w:val="af0"/>
    <w:uiPriority w:val="99"/>
    <w:semiHidden/>
    <w:rsid w:val="0007739C"/>
  </w:style>
  <w:style w:type="paragraph" w:styleId="af2">
    <w:name w:val="annotation subject"/>
    <w:basedOn w:val="af0"/>
    <w:next w:val="af0"/>
    <w:link w:val="af3"/>
    <w:uiPriority w:val="99"/>
    <w:semiHidden/>
    <w:unhideWhenUsed/>
    <w:rsid w:val="0007739C"/>
    <w:rPr>
      <w:b/>
      <w:bCs/>
    </w:rPr>
  </w:style>
  <w:style w:type="character" w:customStyle="1" w:styleId="af3">
    <w:name w:val="Тема примечания Знак"/>
    <w:basedOn w:val="af1"/>
    <w:link w:val="af2"/>
    <w:uiPriority w:val="99"/>
    <w:semiHidden/>
    <w:rsid w:val="00077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70310">
      <w:marLeft w:val="0"/>
      <w:marRight w:val="0"/>
      <w:marTop w:val="0"/>
      <w:marBottom w:val="0"/>
      <w:divBdr>
        <w:top w:val="none" w:sz="0" w:space="0" w:color="auto"/>
        <w:left w:val="none" w:sz="0" w:space="0" w:color="auto"/>
        <w:bottom w:val="none" w:sz="0" w:space="0" w:color="auto"/>
        <w:right w:val="none" w:sz="0" w:space="0" w:color="auto"/>
      </w:divBdr>
    </w:div>
    <w:div w:id="837770311">
      <w:marLeft w:val="0"/>
      <w:marRight w:val="0"/>
      <w:marTop w:val="0"/>
      <w:marBottom w:val="0"/>
      <w:divBdr>
        <w:top w:val="none" w:sz="0" w:space="0" w:color="auto"/>
        <w:left w:val="none" w:sz="0" w:space="0" w:color="auto"/>
        <w:bottom w:val="none" w:sz="0" w:space="0" w:color="auto"/>
        <w:right w:val="none" w:sz="0" w:space="0" w:color="auto"/>
      </w:divBdr>
    </w:div>
    <w:div w:id="837770312">
      <w:marLeft w:val="0"/>
      <w:marRight w:val="0"/>
      <w:marTop w:val="0"/>
      <w:marBottom w:val="0"/>
      <w:divBdr>
        <w:top w:val="none" w:sz="0" w:space="0" w:color="auto"/>
        <w:left w:val="none" w:sz="0" w:space="0" w:color="auto"/>
        <w:bottom w:val="none" w:sz="0" w:space="0" w:color="auto"/>
        <w:right w:val="none" w:sz="0" w:space="0" w:color="auto"/>
      </w:divBdr>
    </w:div>
    <w:div w:id="837770313">
      <w:marLeft w:val="0"/>
      <w:marRight w:val="0"/>
      <w:marTop w:val="0"/>
      <w:marBottom w:val="0"/>
      <w:divBdr>
        <w:top w:val="none" w:sz="0" w:space="0" w:color="auto"/>
        <w:left w:val="none" w:sz="0" w:space="0" w:color="auto"/>
        <w:bottom w:val="none" w:sz="0" w:space="0" w:color="auto"/>
        <w:right w:val="none" w:sz="0" w:space="0" w:color="auto"/>
      </w:divBdr>
    </w:div>
    <w:div w:id="837770314">
      <w:marLeft w:val="0"/>
      <w:marRight w:val="0"/>
      <w:marTop w:val="0"/>
      <w:marBottom w:val="0"/>
      <w:divBdr>
        <w:top w:val="none" w:sz="0" w:space="0" w:color="auto"/>
        <w:left w:val="none" w:sz="0" w:space="0" w:color="auto"/>
        <w:bottom w:val="none" w:sz="0" w:space="0" w:color="auto"/>
        <w:right w:val="none" w:sz="0" w:space="0" w:color="auto"/>
      </w:divBdr>
    </w:div>
    <w:div w:id="837770315">
      <w:marLeft w:val="0"/>
      <w:marRight w:val="0"/>
      <w:marTop w:val="0"/>
      <w:marBottom w:val="0"/>
      <w:divBdr>
        <w:top w:val="none" w:sz="0" w:space="0" w:color="auto"/>
        <w:left w:val="none" w:sz="0" w:space="0" w:color="auto"/>
        <w:bottom w:val="none" w:sz="0" w:space="0" w:color="auto"/>
        <w:right w:val="none" w:sz="0" w:space="0" w:color="auto"/>
      </w:divBdr>
    </w:div>
    <w:div w:id="837770316">
      <w:marLeft w:val="0"/>
      <w:marRight w:val="0"/>
      <w:marTop w:val="0"/>
      <w:marBottom w:val="0"/>
      <w:divBdr>
        <w:top w:val="none" w:sz="0" w:space="0" w:color="auto"/>
        <w:left w:val="none" w:sz="0" w:space="0" w:color="auto"/>
        <w:bottom w:val="none" w:sz="0" w:space="0" w:color="auto"/>
        <w:right w:val="none" w:sz="0" w:space="0" w:color="auto"/>
      </w:divBdr>
    </w:div>
    <w:div w:id="837770317">
      <w:marLeft w:val="0"/>
      <w:marRight w:val="0"/>
      <w:marTop w:val="0"/>
      <w:marBottom w:val="0"/>
      <w:divBdr>
        <w:top w:val="none" w:sz="0" w:space="0" w:color="auto"/>
        <w:left w:val="none" w:sz="0" w:space="0" w:color="auto"/>
        <w:bottom w:val="none" w:sz="0" w:space="0" w:color="auto"/>
        <w:right w:val="none" w:sz="0" w:space="0" w:color="auto"/>
      </w:divBdr>
    </w:div>
    <w:div w:id="837770318">
      <w:marLeft w:val="0"/>
      <w:marRight w:val="0"/>
      <w:marTop w:val="0"/>
      <w:marBottom w:val="0"/>
      <w:divBdr>
        <w:top w:val="none" w:sz="0" w:space="0" w:color="auto"/>
        <w:left w:val="none" w:sz="0" w:space="0" w:color="auto"/>
        <w:bottom w:val="none" w:sz="0" w:space="0" w:color="auto"/>
        <w:right w:val="none" w:sz="0" w:space="0" w:color="auto"/>
      </w:divBdr>
    </w:div>
    <w:div w:id="837770319">
      <w:marLeft w:val="0"/>
      <w:marRight w:val="0"/>
      <w:marTop w:val="0"/>
      <w:marBottom w:val="0"/>
      <w:divBdr>
        <w:top w:val="none" w:sz="0" w:space="0" w:color="auto"/>
        <w:left w:val="none" w:sz="0" w:space="0" w:color="auto"/>
        <w:bottom w:val="none" w:sz="0" w:space="0" w:color="auto"/>
        <w:right w:val="none" w:sz="0" w:space="0" w:color="auto"/>
      </w:divBdr>
    </w:div>
    <w:div w:id="837770320">
      <w:marLeft w:val="0"/>
      <w:marRight w:val="0"/>
      <w:marTop w:val="0"/>
      <w:marBottom w:val="0"/>
      <w:divBdr>
        <w:top w:val="none" w:sz="0" w:space="0" w:color="auto"/>
        <w:left w:val="none" w:sz="0" w:space="0" w:color="auto"/>
        <w:bottom w:val="none" w:sz="0" w:space="0" w:color="auto"/>
        <w:right w:val="none" w:sz="0" w:space="0" w:color="auto"/>
      </w:divBdr>
    </w:div>
    <w:div w:id="837770321">
      <w:marLeft w:val="0"/>
      <w:marRight w:val="0"/>
      <w:marTop w:val="0"/>
      <w:marBottom w:val="0"/>
      <w:divBdr>
        <w:top w:val="none" w:sz="0" w:space="0" w:color="auto"/>
        <w:left w:val="none" w:sz="0" w:space="0" w:color="auto"/>
        <w:bottom w:val="none" w:sz="0" w:space="0" w:color="auto"/>
        <w:right w:val="none" w:sz="0" w:space="0" w:color="auto"/>
      </w:divBdr>
    </w:div>
    <w:div w:id="837770322">
      <w:marLeft w:val="0"/>
      <w:marRight w:val="0"/>
      <w:marTop w:val="0"/>
      <w:marBottom w:val="0"/>
      <w:divBdr>
        <w:top w:val="none" w:sz="0" w:space="0" w:color="auto"/>
        <w:left w:val="none" w:sz="0" w:space="0" w:color="auto"/>
        <w:bottom w:val="none" w:sz="0" w:space="0" w:color="auto"/>
        <w:right w:val="none" w:sz="0" w:space="0" w:color="auto"/>
      </w:divBdr>
    </w:div>
    <w:div w:id="837770323">
      <w:marLeft w:val="0"/>
      <w:marRight w:val="0"/>
      <w:marTop w:val="0"/>
      <w:marBottom w:val="0"/>
      <w:divBdr>
        <w:top w:val="none" w:sz="0" w:space="0" w:color="auto"/>
        <w:left w:val="none" w:sz="0" w:space="0" w:color="auto"/>
        <w:bottom w:val="none" w:sz="0" w:space="0" w:color="auto"/>
        <w:right w:val="none" w:sz="0" w:space="0" w:color="auto"/>
      </w:divBdr>
    </w:div>
    <w:div w:id="9008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profzapa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50771-40DB-478D-B02A-80A8CA7E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ДОГОВОР № 138-10/03</vt:lpstr>
    </vt:vector>
  </TitlesOfParts>
  <Company>КОМ</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138-10/03</dc:title>
  <dc:creator>ВИМКОМ</dc:creator>
  <cp:lastModifiedBy>Ольга Корнева</cp:lastModifiedBy>
  <cp:revision>9</cp:revision>
  <cp:lastPrinted>2010-04-23T11:21:00Z</cp:lastPrinted>
  <dcterms:created xsi:type="dcterms:W3CDTF">2014-07-18T11:08:00Z</dcterms:created>
  <dcterms:modified xsi:type="dcterms:W3CDTF">2017-06-21T10:11:00Z</dcterms:modified>
</cp:coreProperties>
</file>